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95778" w14:textId="77777777" w:rsidR="00B07B6E" w:rsidRDefault="00B07B6E" w:rsidP="00685D95">
      <w:pPr>
        <w:bidi/>
        <w:jc w:val="lowKashida"/>
        <w:rPr>
          <w:rtl/>
          <w:lang w:bidi="fa-IR"/>
        </w:rPr>
      </w:pPr>
    </w:p>
    <w:p w14:paraId="6D3D766D" w14:textId="77777777" w:rsidR="00B07B6E" w:rsidRDefault="004F16F7" w:rsidP="00685D95">
      <w:pPr>
        <w:bidi/>
        <w:jc w:val="lowKashida"/>
        <w:rPr>
          <w:rtl/>
          <w:lang w:bidi="fa-IR"/>
        </w:rPr>
      </w:pPr>
      <w:r>
        <w:rPr>
          <w:rFonts w:hint="cs"/>
          <w:rtl/>
          <w:lang w:bidi="fa-IR"/>
        </w:rPr>
        <w:t>سلیمانی 07/08/1401</w:t>
      </w:r>
    </w:p>
    <w:p w14:paraId="69F519A6" w14:textId="77777777" w:rsidR="004F16F7" w:rsidRDefault="004F16F7" w:rsidP="00685D95">
      <w:pPr>
        <w:bidi/>
        <w:jc w:val="center"/>
        <w:rPr>
          <w:rtl/>
          <w:lang w:bidi="fa-IR"/>
        </w:rPr>
      </w:pPr>
      <w:r>
        <w:rPr>
          <w:noProof/>
        </w:rPr>
        <w:drawing>
          <wp:inline distT="0" distB="0" distL="0" distR="0" wp14:anchorId="7AC22AB7" wp14:editId="05EDA984">
            <wp:extent cx="4931299" cy="3075323"/>
            <wp:effectExtent l="0" t="0" r="3175" b="0"/>
            <wp:docPr id="1" name="Picture 1" descr="C:\Users\khedmat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hedmat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817" cy="307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5DE6D" w14:textId="77777777" w:rsidR="00B07B6E" w:rsidRPr="00B07B6E" w:rsidRDefault="00B07B6E" w:rsidP="00685D95">
      <w:pPr>
        <w:bidi/>
        <w:jc w:val="lowKashida"/>
        <w:rPr>
          <w:b/>
          <w:bCs/>
          <w:sz w:val="28"/>
          <w:szCs w:val="28"/>
          <w:rtl/>
          <w:lang w:bidi="fa-IR"/>
        </w:rPr>
      </w:pPr>
      <w:r w:rsidRPr="00B07B6E">
        <w:rPr>
          <w:rFonts w:cs="Arial" w:hint="cs"/>
          <w:b/>
          <w:bCs/>
          <w:sz w:val="28"/>
          <w:szCs w:val="28"/>
          <w:rtl/>
          <w:lang w:bidi="fa-IR"/>
        </w:rPr>
        <w:t>شش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ماهه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نخست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="00397537">
        <w:rPr>
          <w:rFonts w:cs="Arial" w:hint="cs"/>
          <w:b/>
          <w:bCs/>
          <w:sz w:val="28"/>
          <w:szCs w:val="28"/>
          <w:rtl/>
          <w:lang w:bidi="fa-IR"/>
        </w:rPr>
        <w:t>1401</w:t>
      </w:r>
      <w:r w:rsidR="00C16570">
        <w:rPr>
          <w:rFonts w:cs="Arial" w:hint="cs"/>
          <w:b/>
          <w:bCs/>
          <w:sz w:val="28"/>
          <w:szCs w:val="28"/>
          <w:rtl/>
          <w:lang w:bidi="fa-IR"/>
        </w:rPr>
        <w:t>با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رشد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20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درصدی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پوشش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Pr="00B07B6E">
        <w:rPr>
          <w:rFonts w:cs="Arial" w:hint="cs"/>
          <w:b/>
          <w:bCs/>
          <w:sz w:val="28"/>
          <w:szCs w:val="28"/>
          <w:rtl/>
          <w:lang w:bidi="fa-IR"/>
        </w:rPr>
        <w:t>فیبرنوری</w:t>
      </w:r>
      <w:r w:rsidRPr="00B07B6E">
        <w:rPr>
          <w:rFonts w:cs="Arial"/>
          <w:b/>
          <w:bCs/>
          <w:sz w:val="28"/>
          <w:szCs w:val="28"/>
          <w:rtl/>
          <w:lang w:bidi="fa-IR"/>
        </w:rPr>
        <w:t xml:space="preserve"> </w:t>
      </w:r>
      <w:r w:rsidR="00C16570">
        <w:rPr>
          <w:rFonts w:cs="Arial" w:hint="cs"/>
          <w:b/>
          <w:bCs/>
          <w:sz w:val="28"/>
          <w:szCs w:val="28"/>
          <w:rtl/>
          <w:lang w:bidi="fa-IR"/>
        </w:rPr>
        <w:t>روبه رو بودیم.</w:t>
      </w:r>
    </w:p>
    <w:p w14:paraId="5F92F5BB" w14:textId="77777777" w:rsidR="001B72C9" w:rsidRPr="00B07B6E" w:rsidRDefault="001B72C9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>طبق بیانات مدیرکل</w:t>
      </w:r>
      <w:r w:rsidR="00B07B6E">
        <w:rPr>
          <w:rFonts w:hint="cs"/>
          <w:sz w:val="24"/>
          <w:szCs w:val="24"/>
          <w:rtl/>
          <w:lang w:bidi="fa-IR"/>
        </w:rPr>
        <w:t xml:space="preserve"> </w:t>
      </w:r>
      <w:r w:rsidRPr="00B07B6E">
        <w:rPr>
          <w:rFonts w:hint="cs"/>
          <w:sz w:val="24"/>
          <w:szCs w:val="24"/>
          <w:rtl/>
          <w:lang w:bidi="fa-IR"/>
        </w:rPr>
        <w:t>تنظیم مقررات و ارتباطات رادیویی تعداد خانوارهای تحت پوشش شبکه مبتنی بر فیبرنوری در پابان شهریور سال جاری نسبت به اسفند سال گذشته با رشد 20درصدی روبه رو بوده است.</w:t>
      </w:r>
    </w:p>
    <w:p w14:paraId="23E9E3C6" w14:textId="496285AA" w:rsidR="0005634C" w:rsidRPr="00B07B6E" w:rsidRDefault="001B72C9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 xml:space="preserve">این رشته های شفاف معروف به فیبرنوری بخش مهمی از تجهیزات ارتباطاتی زیرساخت را </w:t>
      </w:r>
      <w:r w:rsidR="0040391F" w:rsidRPr="00B07B6E">
        <w:rPr>
          <w:rFonts w:hint="cs"/>
          <w:sz w:val="24"/>
          <w:szCs w:val="24"/>
          <w:rtl/>
          <w:lang w:bidi="fa-IR"/>
        </w:rPr>
        <w:t>در جهان به خو</w:t>
      </w:r>
      <w:r w:rsidRPr="00B07B6E">
        <w:rPr>
          <w:rFonts w:hint="cs"/>
          <w:sz w:val="24"/>
          <w:szCs w:val="24"/>
          <w:rtl/>
          <w:lang w:bidi="fa-IR"/>
        </w:rPr>
        <w:t>د اختصاص داده اند.در سالهای گذشته در بخش ارتباطات</w:t>
      </w:r>
      <w:r w:rsidR="0040391F" w:rsidRPr="00B07B6E">
        <w:rPr>
          <w:rFonts w:hint="cs"/>
          <w:sz w:val="24"/>
          <w:szCs w:val="24"/>
          <w:rtl/>
          <w:lang w:bidi="fa-IR"/>
        </w:rPr>
        <w:t xml:space="preserve"> ثابت ایران </w:t>
      </w:r>
      <w:r w:rsidR="002D3916" w:rsidRPr="00B07B6E">
        <w:rPr>
          <w:rFonts w:hint="cs"/>
          <w:sz w:val="24"/>
          <w:szCs w:val="24"/>
          <w:rtl/>
          <w:lang w:bidi="fa-IR"/>
        </w:rPr>
        <w:t xml:space="preserve">به کار گرفته شده </w:t>
      </w:r>
      <w:r w:rsidR="0005634C" w:rsidRPr="00B07B6E">
        <w:rPr>
          <w:sz w:val="24"/>
          <w:szCs w:val="24"/>
          <w:lang w:bidi="fa-IR"/>
        </w:rPr>
        <w:t>ADSL</w:t>
      </w:r>
      <w:r w:rsidR="00685D95">
        <w:rPr>
          <w:rFonts w:hint="cs"/>
          <w:sz w:val="24"/>
          <w:szCs w:val="24"/>
          <w:rtl/>
          <w:lang w:bidi="fa-IR"/>
        </w:rPr>
        <w:t>ها</w:t>
      </w:r>
      <w:r w:rsidR="0005634C" w:rsidRPr="00B07B6E">
        <w:rPr>
          <w:rFonts w:hint="cs"/>
          <w:sz w:val="24"/>
          <w:szCs w:val="24"/>
          <w:rtl/>
          <w:lang w:bidi="fa-IR"/>
        </w:rPr>
        <w:t xml:space="preserve"> بوده</w:t>
      </w:r>
      <w:r w:rsidR="00685D95">
        <w:rPr>
          <w:rFonts w:hint="cs"/>
          <w:sz w:val="24"/>
          <w:szCs w:val="24"/>
          <w:rtl/>
          <w:lang w:bidi="fa-IR"/>
        </w:rPr>
        <w:t xml:space="preserve"> اند</w:t>
      </w:r>
      <w:r w:rsidR="0005634C" w:rsidRPr="00B07B6E">
        <w:rPr>
          <w:rFonts w:hint="cs"/>
          <w:sz w:val="24"/>
          <w:szCs w:val="24"/>
          <w:rtl/>
          <w:lang w:bidi="fa-IR"/>
        </w:rPr>
        <w:t xml:space="preserve"> و فناوری مبتنی بر فیبرنوری یا </w:t>
      </w:r>
      <w:r w:rsidR="0005634C" w:rsidRPr="00B07B6E">
        <w:rPr>
          <w:sz w:val="24"/>
          <w:szCs w:val="24"/>
          <w:lang w:bidi="fa-IR"/>
        </w:rPr>
        <w:t>FTTX</w:t>
      </w:r>
      <w:r w:rsidR="0005634C" w:rsidRPr="00B07B6E">
        <w:rPr>
          <w:rFonts w:hint="cs"/>
          <w:sz w:val="24"/>
          <w:szCs w:val="24"/>
          <w:rtl/>
          <w:lang w:bidi="fa-IR"/>
        </w:rPr>
        <w:t xml:space="preserve">هم سهمی کمتر </w:t>
      </w:r>
      <w:r w:rsidR="00685D95">
        <w:rPr>
          <w:rFonts w:hint="cs"/>
          <w:sz w:val="24"/>
          <w:szCs w:val="24"/>
          <w:rtl/>
          <w:lang w:bidi="fa-IR"/>
        </w:rPr>
        <w:t>را</w:t>
      </w:r>
      <w:r w:rsidR="0005634C" w:rsidRPr="00B07B6E">
        <w:rPr>
          <w:rFonts w:hint="cs"/>
          <w:sz w:val="24"/>
          <w:szCs w:val="24"/>
          <w:rtl/>
          <w:lang w:bidi="fa-IR"/>
        </w:rPr>
        <w:t xml:space="preserve"> به خود اختصاص داده </w:t>
      </w:r>
      <w:r w:rsidR="00685D95">
        <w:rPr>
          <w:rFonts w:hint="cs"/>
          <w:sz w:val="24"/>
          <w:szCs w:val="24"/>
          <w:rtl/>
          <w:lang w:bidi="fa-IR"/>
        </w:rPr>
        <w:t>است</w:t>
      </w:r>
      <w:r w:rsidR="0005634C" w:rsidRPr="00B07B6E">
        <w:rPr>
          <w:rFonts w:hint="cs"/>
          <w:sz w:val="24"/>
          <w:szCs w:val="24"/>
          <w:rtl/>
          <w:lang w:bidi="fa-IR"/>
        </w:rPr>
        <w:t>.</w:t>
      </w:r>
    </w:p>
    <w:p w14:paraId="5ED3D86D" w14:textId="316DFEA7" w:rsidR="00027B38" w:rsidRPr="00B07B6E" w:rsidRDefault="00B07B6E" w:rsidP="00685D95">
      <w:pPr>
        <w:bidi/>
        <w:jc w:val="lowKashida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</w:t>
      </w:r>
      <w:r w:rsidR="008D2829" w:rsidRPr="00B07B6E">
        <w:rPr>
          <w:rFonts w:hint="cs"/>
          <w:sz w:val="24"/>
          <w:szCs w:val="24"/>
          <w:rtl/>
          <w:lang w:bidi="fa-IR"/>
        </w:rPr>
        <w:t xml:space="preserve">ولت با سرمایه گذاری خود بیش از 70 هزار کیلومتر </w:t>
      </w:r>
      <w:r>
        <w:rPr>
          <w:rFonts w:hint="cs"/>
          <w:sz w:val="24"/>
          <w:szCs w:val="24"/>
          <w:rtl/>
          <w:lang w:bidi="fa-IR"/>
        </w:rPr>
        <w:t>فیبر</w:t>
      </w:r>
      <w:r w:rsidR="008D2829" w:rsidRPr="00B07B6E">
        <w:rPr>
          <w:rFonts w:hint="cs"/>
          <w:sz w:val="24"/>
          <w:szCs w:val="24"/>
          <w:rtl/>
          <w:lang w:bidi="fa-IR"/>
        </w:rPr>
        <w:t xml:space="preserve"> را برای اتصال شهرهای مختلف کشور به یکدیگر فراهم کرده</w:t>
      </w:r>
      <w:r>
        <w:rPr>
          <w:rFonts w:hint="cs"/>
          <w:sz w:val="24"/>
          <w:szCs w:val="24"/>
          <w:rtl/>
          <w:lang w:bidi="fa-IR"/>
        </w:rPr>
        <w:t xml:space="preserve"> است،</w:t>
      </w:r>
      <w:r w:rsidR="008D2829" w:rsidRPr="00B07B6E">
        <w:rPr>
          <w:rFonts w:hint="cs"/>
          <w:sz w:val="24"/>
          <w:szCs w:val="24"/>
          <w:rtl/>
          <w:lang w:bidi="fa-IR"/>
        </w:rPr>
        <w:t xml:space="preserve"> اما هنوز در داخل شهرها ساختمان های مسکونی و تجاری کشور به تجهیزات قدیمی متکی </w:t>
      </w:r>
      <w:r w:rsidR="00685D95">
        <w:rPr>
          <w:rFonts w:hint="cs"/>
          <w:sz w:val="24"/>
          <w:szCs w:val="24"/>
          <w:rtl/>
          <w:lang w:bidi="fa-IR"/>
        </w:rPr>
        <w:t>هستند و</w:t>
      </w:r>
      <w:r w:rsidR="008D2829" w:rsidRPr="00B07B6E">
        <w:rPr>
          <w:rFonts w:hint="cs"/>
          <w:sz w:val="24"/>
          <w:szCs w:val="24"/>
          <w:rtl/>
          <w:lang w:bidi="fa-IR"/>
        </w:rPr>
        <w:t xml:space="preserve"> این نوع شبکه ها علی رغم گستردگی زیاد توانایی کمی برای سازگاری با فناوری های  </w:t>
      </w:r>
      <w:r w:rsidR="00A92934" w:rsidRPr="00B07B6E">
        <w:rPr>
          <w:rFonts w:hint="cs"/>
          <w:sz w:val="24"/>
          <w:szCs w:val="24"/>
          <w:rtl/>
          <w:lang w:bidi="fa-IR"/>
        </w:rPr>
        <w:t>جدید و استفاده از پهن باند را دارد.</w:t>
      </w:r>
    </w:p>
    <w:p w14:paraId="0022C1F7" w14:textId="77777777" w:rsidR="00A92934" w:rsidRPr="00B07B6E" w:rsidRDefault="00A92934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>طبق مصوبه شورای عالی فضای مجازی تا سال 1401 باید 80</w:t>
      </w:r>
      <w:r w:rsidR="00B07B6E">
        <w:rPr>
          <w:rFonts w:hint="cs"/>
          <w:sz w:val="24"/>
          <w:szCs w:val="24"/>
          <w:rtl/>
          <w:lang w:bidi="fa-IR"/>
        </w:rPr>
        <w:t xml:space="preserve"> </w:t>
      </w:r>
      <w:r w:rsidRPr="00B07B6E">
        <w:rPr>
          <w:rFonts w:hint="cs"/>
          <w:sz w:val="24"/>
          <w:szCs w:val="24"/>
          <w:rtl/>
          <w:lang w:bidi="fa-IR"/>
        </w:rPr>
        <w:t>درصد خانوارها و 100درصد کسب و کارها با متوسط سرعت 25 مگابیت برثانیه به پهن باند ثابت بر بستر فیبرنوری شکل گیرد.</w:t>
      </w:r>
    </w:p>
    <w:p w14:paraId="5077D794" w14:textId="63CF0AA2" w:rsidR="00A92934" w:rsidRPr="00B07B6E" w:rsidRDefault="00A92934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 xml:space="preserve">از زمان شروع دولت سیزدهم عیسی زارع پور به موضوع توسعه اینترنت ثابت تاکید داشته و برای توسعه ارتباطات ثابت و دسترسی عموم مردم در سراسر کشور به شبکه </w:t>
      </w:r>
      <w:r w:rsidR="00D5200B" w:rsidRPr="00B07B6E">
        <w:rPr>
          <w:rFonts w:hint="cs"/>
          <w:sz w:val="24"/>
          <w:szCs w:val="24"/>
          <w:rtl/>
          <w:lang w:bidi="fa-IR"/>
        </w:rPr>
        <w:t>امن،پایدار، پرسرعت و ارزان</w:t>
      </w:r>
      <w:r w:rsidR="00D35B2F">
        <w:rPr>
          <w:rFonts w:hint="cs"/>
          <w:sz w:val="24"/>
          <w:szCs w:val="24"/>
          <w:rtl/>
          <w:lang w:bidi="fa-IR"/>
        </w:rPr>
        <w:t xml:space="preserve"> </w:t>
      </w:r>
      <w:r w:rsidR="00D5200B" w:rsidRPr="00B07B6E">
        <w:rPr>
          <w:rFonts w:hint="cs"/>
          <w:sz w:val="24"/>
          <w:szCs w:val="24"/>
          <w:rtl/>
          <w:lang w:bidi="fa-IR"/>
        </w:rPr>
        <w:t>یک عزم و اراده ملی شکل گیرد واین نهضت بزرگ باید در تمام کشور اجرایی گردد.</w:t>
      </w:r>
    </w:p>
    <w:p w14:paraId="2096211C" w14:textId="77777777" w:rsidR="00D5200B" w:rsidRPr="00B07B6E" w:rsidRDefault="00D5200B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>مدیر رگولاتوری اظهار داشت:در شش ماهه ابتدایی سال 1401در رگولاتوری 14هزار و319 خانوار تحت پوشش شبکه مبتنی بر فیبرنوری قرار گرفته است.</w:t>
      </w:r>
    </w:p>
    <w:p w14:paraId="3A80F6F4" w14:textId="18D7CB03" w:rsidR="00CC5833" w:rsidRPr="00B07B6E" w:rsidRDefault="00CC5833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lastRenderedPageBreak/>
        <w:t>همچنین براساس آمارهای موجود در مجموع تا پایان شهریور سال جاری 87هزار و 34خانوار در منطقه رگو</w:t>
      </w:r>
      <w:r w:rsidR="00D35B2F">
        <w:rPr>
          <w:rFonts w:hint="cs"/>
          <w:sz w:val="24"/>
          <w:szCs w:val="24"/>
          <w:rtl/>
          <w:lang w:bidi="fa-IR"/>
        </w:rPr>
        <w:t>ل</w:t>
      </w:r>
      <w:r w:rsidRPr="00B07B6E">
        <w:rPr>
          <w:rFonts w:hint="cs"/>
          <w:sz w:val="24"/>
          <w:szCs w:val="24"/>
          <w:rtl/>
          <w:lang w:bidi="fa-IR"/>
        </w:rPr>
        <w:t>اتوری، تحت پوشش فیبرنوری قرار گرفته این درحالی است که این آمار تا پایان سال جاری 72هزار و715خانواررا شامل شد</w:t>
      </w:r>
      <w:r w:rsidR="00D35B2F">
        <w:rPr>
          <w:rFonts w:hint="cs"/>
          <w:sz w:val="24"/>
          <w:szCs w:val="24"/>
          <w:rtl/>
          <w:lang w:bidi="fa-IR"/>
        </w:rPr>
        <w:t>ه است</w:t>
      </w:r>
      <w:r w:rsidRPr="00B07B6E">
        <w:rPr>
          <w:rFonts w:hint="cs"/>
          <w:sz w:val="24"/>
          <w:szCs w:val="24"/>
          <w:rtl/>
          <w:lang w:bidi="fa-IR"/>
        </w:rPr>
        <w:t>.</w:t>
      </w:r>
    </w:p>
    <w:p w14:paraId="008EC8EF" w14:textId="77777777" w:rsidR="00CC5833" w:rsidRDefault="00CC5833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>در پنج ماهه ابتدایی سال جاری 630 روستا در حوزه ارائه خدمات ثابت، سیار و خدمات عمومی اجباری پایش و مشکلات موجود شناسایی و رفع شد</w:t>
      </w:r>
      <w:r w:rsidR="00D35B2F">
        <w:rPr>
          <w:rFonts w:hint="cs"/>
          <w:sz w:val="24"/>
          <w:szCs w:val="24"/>
          <w:rtl/>
          <w:lang w:bidi="fa-IR"/>
        </w:rPr>
        <w:t>ه است.</w:t>
      </w:r>
    </w:p>
    <w:p w14:paraId="00BF2795" w14:textId="77777777" w:rsidR="00541630" w:rsidRPr="00B07B6E" w:rsidRDefault="00000000" w:rsidP="00685D95">
      <w:pPr>
        <w:bidi/>
        <w:jc w:val="lowKashida"/>
        <w:rPr>
          <w:sz w:val="24"/>
          <w:szCs w:val="24"/>
          <w:rtl/>
          <w:lang w:bidi="fa-IR"/>
        </w:rPr>
      </w:pPr>
      <w:hyperlink r:id="rId5" w:history="1">
        <w:r w:rsidR="00541630" w:rsidRPr="00541630">
          <w:rPr>
            <w:rStyle w:val="Hyperlink"/>
            <w:rFonts w:hint="cs"/>
            <w:sz w:val="24"/>
            <w:szCs w:val="24"/>
            <w:rtl/>
            <w:lang w:bidi="fa-IR"/>
          </w:rPr>
          <w:t>خبرگزاری ایسنا</w:t>
        </w:r>
      </w:hyperlink>
    </w:p>
    <w:p w14:paraId="405E3FCB" w14:textId="77777777" w:rsidR="001B72C9" w:rsidRPr="00B07B6E" w:rsidRDefault="00985A60" w:rsidP="00685D95">
      <w:pPr>
        <w:bidi/>
        <w:jc w:val="lowKashida"/>
        <w:rPr>
          <w:sz w:val="24"/>
          <w:szCs w:val="24"/>
          <w:rtl/>
          <w:lang w:bidi="fa-IR"/>
        </w:rPr>
      </w:pPr>
      <w:r w:rsidRPr="00B07B6E">
        <w:rPr>
          <w:rFonts w:hint="cs"/>
          <w:sz w:val="24"/>
          <w:szCs w:val="24"/>
          <w:rtl/>
          <w:lang w:bidi="fa-IR"/>
        </w:rPr>
        <w:t xml:space="preserve">  </w:t>
      </w:r>
      <w:r w:rsidR="001B72C9" w:rsidRPr="00B07B6E">
        <w:rPr>
          <w:rFonts w:hint="cs"/>
          <w:sz w:val="24"/>
          <w:szCs w:val="24"/>
          <w:rtl/>
          <w:lang w:bidi="fa-IR"/>
        </w:rPr>
        <w:t xml:space="preserve"> </w:t>
      </w:r>
    </w:p>
    <w:sectPr w:rsidR="001B72C9" w:rsidRPr="00B07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DD4"/>
    <w:rsid w:val="00027B38"/>
    <w:rsid w:val="0005634C"/>
    <w:rsid w:val="00092294"/>
    <w:rsid w:val="000A420C"/>
    <w:rsid w:val="001373CA"/>
    <w:rsid w:val="001B72C9"/>
    <w:rsid w:val="00267ACC"/>
    <w:rsid w:val="002D3916"/>
    <w:rsid w:val="00397537"/>
    <w:rsid w:val="003C52C8"/>
    <w:rsid w:val="0040391F"/>
    <w:rsid w:val="004F16F7"/>
    <w:rsid w:val="00541630"/>
    <w:rsid w:val="00656DD4"/>
    <w:rsid w:val="00685D95"/>
    <w:rsid w:val="008D2829"/>
    <w:rsid w:val="00985A60"/>
    <w:rsid w:val="00A41794"/>
    <w:rsid w:val="00A92934"/>
    <w:rsid w:val="00B07B6E"/>
    <w:rsid w:val="00C16570"/>
    <w:rsid w:val="00CC5833"/>
    <w:rsid w:val="00D35B2F"/>
    <w:rsid w:val="00D5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61C8F"/>
  <w15:docId w15:val="{6EE6EE22-1688-4B48-8F57-44CA59D4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63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72715258/%D8%B1%D8%B4%D8%AF-%DB%B2%DB%B0-%D8%AF%D8%B1%D8%B5%D8%AF%DB%8C-%D9%BE%D9%88%D8%B4%D8%B4-%D9%81%DB%8C%D8%A8%D8%B1%D9%86%D9%88%D8%B1%DB%8C-%D8%AF%D8%B1-%D8%B4%D8%B4-%D9%85%D8%A7%D9%87%D9%87-%D9%86%D8%AE%D8%B3%D8%AA-%D8%A7%D9%85%D8%B3%D8%A7%D9%8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khedmat</dc:creator>
  <cp:keywords/>
  <dc:description/>
  <cp:lastModifiedBy>reyhane</cp:lastModifiedBy>
  <cp:revision>89</cp:revision>
  <cp:lastPrinted>2022-10-31T06:26:00Z</cp:lastPrinted>
  <dcterms:created xsi:type="dcterms:W3CDTF">2022-10-26T06:32:00Z</dcterms:created>
  <dcterms:modified xsi:type="dcterms:W3CDTF">2022-10-31T06:26:00Z</dcterms:modified>
</cp:coreProperties>
</file>