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7F" w:rsidRDefault="008B1C7F" w:rsidP="008B1C7F">
      <w:pPr>
        <w:shd w:val="clear" w:color="auto" w:fill="FFFFFF"/>
        <w:bidi/>
        <w:spacing w:after="0" w:line="240" w:lineRule="auto"/>
        <w:ind w:left="-60"/>
        <w:rPr>
          <w:rFonts w:ascii="Vazir" w:eastAsia="Times New Roman" w:hAnsi="Vazir" w:cs="Times New Roman"/>
          <w:color w:val="000000"/>
          <w:sz w:val="24"/>
          <w:szCs w:val="24"/>
        </w:rPr>
      </w:pPr>
    </w:p>
    <w:p w:rsidR="008B1C7F" w:rsidRDefault="008B1C7F" w:rsidP="008B1C7F">
      <w:pPr>
        <w:shd w:val="clear" w:color="auto" w:fill="FFFFFF"/>
        <w:bidi/>
        <w:spacing w:after="0" w:line="240" w:lineRule="auto"/>
        <w:ind w:left="-60"/>
        <w:rPr>
          <w:rFonts w:ascii="Vazir" w:eastAsia="Times New Roman" w:hAnsi="Vazir" w:cs="Times New Roman"/>
          <w:color w:val="000000"/>
          <w:sz w:val="24"/>
          <w:szCs w:val="24"/>
        </w:rPr>
      </w:pPr>
    </w:p>
    <w:p w:rsidR="008B1C7F" w:rsidRDefault="001465E7" w:rsidP="001352CF">
      <w:pPr>
        <w:shd w:val="clear" w:color="auto" w:fill="FFFFFF"/>
        <w:bidi/>
        <w:spacing w:after="0" w:line="240" w:lineRule="auto"/>
        <w:rPr>
          <w:rFonts w:ascii="Vazir" w:eastAsia="Times New Roman" w:hAnsi="Vazir" w:cs="Times New Roman"/>
          <w:color w:val="000000"/>
          <w:sz w:val="24"/>
          <w:szCs w:val="24"/>
        </w:rPr>
      </w:pPr>
      <w:bookmarkStart w:id="0" w:name="_GoBack"/>
      <w:r>
        <w:rPr>
          <w:rFonts w:ascii="Vazir" w:eastAsia="Times New Roman" w:hAnsi="Vazir" w:cs="Times New Roman" w:hint="cs"/>
          <w:color w:val="000000"/>
          <w:sz w:val="24"/>
          <w:szCs w:val="24"/>
          <w:rtl/>
        </w:rPr>
        <w:t>سلیمانی 06/09/1401</w:t>
      </w:r>
    </w:p>
    <w:bookmarkEnd w:id="0"/>
    <w:p w:rsidR="008B1C7F" w:rsidRDefault="008B1C7F" w:rsidP="008B1C7F">
      <w:pPr>
        <w:shd w:val="clear" w:color="auto" w:fill="FFFFFF"/>
        <w:bidi/>
        <w:spacing w:after="0" w:line="240" w:lineRule="auto"/>
        <w:ind w:left="-60"/>
        <w:rPr>
          <w:rFonts w:ascii="Vazir" w:eastAsia="Times New Roman" w:hAnsi="Vazir" w:cs="Times New Roman"/>
          <w:color w:val="000000"/>
          <w:sz w:val="24"/>
          <w:szCs w:val="24"/>
        </w:rPr>
      </w:pPr>
    </w:p>
    <w:p w:rsidR="00CD7D2C" w:rsidRDefault="00381D14" w:rsidP="00421555">
      <w:pPr>
        <w:shd w:val="clear" w:color="auto" w:fill="FFFFFF"/>
        <w:bidi/>
        <w:spacing w:after="0" w:line="240" w:lineRule="auto"/>
        <w:ind w:left="-60"/>
        <w:jc w:val="center"/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  <w:rtl/>
        </w:rPr>
        <w:drawing>
          <wp:inline distT="0" distB="0" distL="0" distR="0">
            <wp:extent cx="3724275" cy="3372140"/>
            <wp:effectExtent l="0" t="0" r="0" b="0"/>
            <wp:docPr id="1" name="Picture 1" descr="C:\Users\khedmat\Desktop\11-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hedmat\Desktop\11-11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55"/>
                    <a:stretch/>
                  </pic:blipFill>
                  <pic:spPr bwMode="auto">
                    <a:xfrm>
                      <a:off x="0" y="0"/>
                      <a:ext cx="3724275" cy="337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7D2C" w:rsidRDefault="00CD7D2C" w:rsidP="00CD7D2C">
      <w:pPr>
        <w:shd w:val="clear" w:color="auto" w:fill="FFFFFF"/>
        <w:bidi/>
        <w:spacing w:after="0" w:line="240" w:lineRule="auto"/>
        <w:ind w:left="-60"/>
        <w:jc w:val="lowKashida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1335A7" w:rsidRPr="00421555" w:rsidRDefault="00CD7D2C" w:rsidP="00CD7D2C">
      <w:pPr>
        <w:shd w:val="clear" w:color="auto" w:fill="FFFFFF"/>
        <w:bidi/>
        <w:spacing w:after="0" w:line="240" w:lineRule="auto"/>
        <w:ind w:left="-60"/>
        <w:jc w:val="lowKashida"/>
        <w:rPr>
          <w:rFonts w:eastAsia="Times New Roman" w:cstheme="minorHAnsi"/>
          <w:color w:val="000000"/>
          <w:sz w:val="28"/>
          <w:szCs w:val="28"/>
          <w:rtl/>
        </w:rPr>
      </w:pPr>
      <w:r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کشور</w:t>
      </w:r>
      <w:r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درزمینه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تعمیر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کابل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های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فیبرنوری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زیردریایی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به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خودکفایی</w:t>
      </w:r>
      <w:r w:rsidR="001335A7" w:rsidRPr="00421555">
        <w:rPr>
          <w:rFonts w:eastAsia="Times New Roman" w:cstheme="minorHAnsi"/>
          <w:color w:val="000000"/>
          <w:sz w:val="32"/>
          <w:szCs w:val="32"/>
          <w:rtl/>
        </w:rPr>
        <w:t xml:space="preserve"> </w:t>
      </w:r>
      <w:r w:rsidR="001335A7" w:rsidRPr="00421555">
        <w:rPr>
          <w:rFonts w:ascii="Arial" w:eastAsia="Times New Roman" w:hAnsi="Arial" w:cs="Arial" w:hint="cs"/>
          <w:color w:val="000000"/>
          <w:sz w:val="32"/>
          <w:szCs w:val="32"/>
          <w:rtl/>
        </w:rPr>
        <w:t>رسید</w:t>
      </w:r>
      <w:r w:rsidRPr="00421555">
        <w:rPr>
          <w:rFonts w:eastAsia="Times New Roman" w:cstheme="minorHAnsi"/>
          <w:color w:val="000000"/>
          <w:sz w:val="32"/>
          <w:szCs w:val="32"/>
          <w:rtl/>
        </w:rPr>
        <w:t>.</w:t>
      </w:r>
    </w:p>
    <w:p w:rsidR="00841F79" w:rsidRPr="00CD7D2C" w:rsidRDefault="008B1C7F" w:rsidP="001335A7">
      <w:pPr>
        <w:shd w:val="clear" w:color="auto" w:fill="FFFFFF"/>
        <w:bidi/>
        <w:spacing w:after="0" w:line="240" w:lineRule="auto"/>
        <w:ind w:left="-60"/>
        <w:jc w:val="lowKashida"/>
        <w:rPr>
          <w:rFonts w:ascii="Vazir" w:eastAsia="Times New Roman" w:hAnsi="Vazir" w:cs="Times New Roman"/>
          <w:color w:val="000000"/>
          <w:sz w:val="26"/>
          <w:szCs w:val="28"/>
          <w:rtl/>
        </w:rPr>
      </w:pP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در پی آسیب دیدن کابل فیبر نوری دریایی </w:t>
      </w:r>
      <w:r w:rsidR="00841F79" w:rsidRPr="00CD7D2C">
        <w:rPr>
          <w:rFonts w:ascii="Vazir" w:eastAsia="Times New Roman" w:hAnsi="Vazir" w:cs="Times New Roman"/>
          <w:color w:val="000000"/>
          <w:sz w:val="26"/>
          <w:szCs w:val="28"/>
        </w:rPr>
        <w:t>GBI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در بستر دریایی خلیج‌فارس که اوایل سال جاری رخ داد و منجر به اختلالاتی در ارتباطات بین‌الملل کشور شد یک شرکت ایرانی با حمایت‌های شرکت ارتباطات زیرساخت برای نخستین بار موفق شد کابل های فیبر نوری آسیب‌دیده </w:t>
      </w:r>
      <w:r w:rsidR="00841F79" w:rsidRPr="00CD7D2C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را در اعماق دریا مکان‌یابی و </w:t>
      </w:r>
      <w:r w:rsidR="00841F79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 xml:space="preserve">این 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>قسمت‌های آسیب‌دیده را که طول آن به چهار کیلومتر می‌رسید در یک عملیات دشوار و پیچیده ترمیم و مرمت کند</w:t>
      </w:r>
      <w:r w:rsidR="00841F79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.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</w:t>
      </w:r>
    </w:p>
    <w:p w:rsidR="00841F79" w:rsidRPr="00CD7D2C" w:rsidRDefault="008B1C7F" w:rsidP="001335A7">
      <w:pPr>
        <w:shd w:val="clear" w:color="auto" w:fill="FFFFFF"/>
        <w:bidi/>
        <w:spacing w:after="0" w:line="240" w:lineRule="auto"/>
        <w:ind w:left="-60"/>
        <w:jc w:val="lowKashida"/>
        <w:rPr>
          <w:rFonts w:ascii="Vazir" w:eastAsia="Times New Roman" w:hAnsi="Vazir" w:cs="Times New Roman"/>
          <w:color w:val="000000"/>
          <w:sz w:val="26"/>
          <w:szCs w:val="28"/>
          <w:rtl/>
        </w:rPr>
      </w:pP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>کابل‌های زیردریایی فیبرنوری دریایی ازجمله فناوری‌های پیشرفته محسوب می‌شود که جمهوری اسلامی ایران پنجمین کشور در جهان است ک</w:t>
      </w:r>
      <w:r w:rsidR="00841F79" w:rsidRPr="00CD7D2C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ه </w:t>
      </w:r>
      <w:r w:rsidR="00841F79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 xml:space="preserve">به 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>تعمیر کابل‌های فیبرنوری دریایی در اعماق دریا به خودکفایی رسیده است</w:t>
      </w:r>
      <w:r w:rsidR="00841F79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.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با تغییر این ناحیه از کابل فیبر نوری هفت‌صد و بیست گیگ به ظرفیت اینترنت اضافه شد که </w:t>
      </w:r>
      <w:r w:rsidR="00841F79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ولتاژ با عبور از داخل فیبر به کاربران می رسد.</w:t>
      </w:r>
    </w:p>
    <w:p w:rsidR="00841F79" w:rsidRPr="00CD7D2C" w:rsidRDefault="00841F79" w:rsidP="001335A7">
      <w:pPr>
        <w:shd w:val="clear" w:color="auto" w:fill="FFFFFF"/>
        <w:bidi/>
        <w:spacing w:after="0" w:line="240" w:lineRule="auto"/>
        <w:ind w:left="-60"/>
        <w:jc w:val="lowKashida"/>
        <w:rPr>
          <w:rFonts w:ascii="Vazir" w:eastAsia="Times New Roman" w:hAnsi="Vazir" w:cs="Times New Roman"/>
          <w:color w:val="000000"/>
          <w:sz w:val="26"/>
          <w:szCs w:val="28"/>
          <w:rtl/>
        </w:rPr>
      </w:pPr>
      <w:r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 xml:space="preserve">و </w:t>
      </w:r>
      <w:r w:rsidR="008B1C7F"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>برای تعمیر آن باید ابتدا نقاط آسیب‌دیده شناسایی و و چهار نقطه به‌همین منظور شناسایی شد و کابل‌ها در کف دریا از طریق ربات برش خورده و به بالا</w:t>
      </w:r>
      <w:r w:rsidRPr="00CD7D2C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کشیده </w:t>
      </w:r>
      <w:r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می شوند</w:t>
      </w:r>
      <w:r w:rsidR="008B1C7F"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و از طریق دستگاه‌های </w:t>
      </w:r>
      <w:r w:rsidRPr="00CD7D2C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خاص تخلیه بار الکتریکی انجام </w:t>
      </w:r>
      <w:r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می گیرد.</w:t>
      </w:r>
      <w:r w:rsidR="008B1C7F"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>و تعمیر آن‌ها صورت گرفت همچنین این فناوری که در حوزه کابل کشی و تعمیر انجام شد سالانه بیست میلیون دلار صرفه‌جویی ارزی را برای کشورمان خواهد داشت و می‌توانیم به کشورهای منطقه هم خدمت‌رسانی کنیم که به نوعی درآمدزایی برای کشور خواهد بود</w:t>
      </w:r>
      <w:r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.</w:t>
      </w:r>
      <w:r w:rsidR="008B1C7F"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> </w:t>
      </w:r>
    </w:p>
    <w:p w:rsidR="001335A7" w:rsidRPr="00CD7D2C" w:rsidRDefault="008B1C7F" w:rsidP="001335A7">
      <w:pPr>
        <w:shd w:val="clear" w:color="auto" w:fill="FFFFFF"/>
        <w:bidi/>
        <w:spacing w:after="0" w:line="240" w:lineRule="auto"/>
        <w:ind w:left="-60"/>
        <w:jc w:val="lowKashida"/>
        <w:rPr>
          <w:rFonts w:ascii="Vazir" w:eastAsia="Times New Roman" w:hAnsi="Vazir" w:cs="Times New Roman"/>
          <w:color w:val="000000"/>
          <w:sz w:val="26"/>
          <w:szCs w:val="28"/>
          <w:rtl/>
        </w:rPr>
      </w:pP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>دستیابی به این پیشرفت بزرگ که جمهوری اسلامی به باشگاه‌های کشورهای توسعه‌یافته در حوزه ارتباطات و فناوری وارد شده یک دستاورد بزرگ بود که ضمن خودکفایی انحصار سلطه فناوری اطلاعات و چند کشور را در این زمینه به چالش کشیده شرکت ارتباطات زیرساخت بر این باور است که شرکت‌های دانش بنیان</w:t>
      </w:r>
      <w:r w:rsidR="001335A7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 xml:space="preserve"> </w:t>
      </w:r>
      <w:r w:rsidR="00841F79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برای رسیدن به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موفقیت</w:t>
      </w:r>
      <w:r w:rsidR="00841F79" w:rsidRPr="00CD7D2C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در حوزه فناوری 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به ارتقای کیفیت خدمات آنان در این 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lastRenderedPageBreak/>
        <w:t>شرکت همواره به‌دنبال راهکار قابل‌اطمینان برای حمایت از شرکت‌های داخلی برای رسیدن به موفقیت و شرایط بهتر</w:t>
      </w:r>
      <w:r w:rsidR="001335A7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 xml:space="preserve"> هستند.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</w:t>
      </w:r>
    </w:p>
    <w:p w:rsidR="008B1C7F" w:rsidRPr="008B1C7F" w:rsidRDefault="008B1C7F" w:rsidP="001335A7">
      <w:pPr>
        <w:shd w:val="clear" w:color="auto" w:fill="FFFFFF"/>
        <w:bidi/>
        <w:spacing w:after="0" w:line="240" w:lineRule="auto"/>
        <w:ind w:left="-60"/>
        <w:jc w:val="lowKashida"/>
        <w:rPr>
          <w:rFonts w:ascii="Vazir" w:eastAsia="Times New Roman" w:hAnsi="Vazir" w:cs="Times New Roman"/>
          <w:color w:val="000000"/>
          <w:sz w:val="26"/>
          <w:szCs w:val="28"/>
        </w:rPr>
      </w:pP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امروزه بخش اعظمی از داده‌ها از طریق کابل‌های فیبر نوری در آب‌های جهان انتقال پیدا می‌کند که سرعت کیفیت و امنیت بسیار مناسبی دارد  همچنین این فناوری در حوزه کابل کشی و تعمیر سالانه بیست میلیون دلار به صرفه‌جویی ارزی در کشور کمک خواهد کرد </w:t>
      </w:r>
      <w:r w:rsidR="001335A7" w:rsidRPr="00CD7D2C">
        <w:rPr>
          <w:rFonts w:ascii="Vazir" w:eastAsia="Times New Roman" w:hAnsi="Vazir" w:cs="Times New Roman"/>
          <w:color w:val="000000"/>
          <w:sz w:val="26"/>
          <w:szCs w:val="28"/>
          <w:rtl/>
        </w:rPr>
        <w:t>و می‌توانیم به کشورهای منطقه</w:t>
      </w:r>
      <w:r w:rsidR="001335A7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 xml:space="preserve"> نیز</w:t>
      </w:r>
      <w:r w:rsidRPr="008B1C7F">
        <w:rPr>
          <w:rFonts w:ascii="Vazir" w:eastAsia="Times New Roman" w:hAnsi="Vazir" w:cs="Times New Roman"/>
          <w:color w:val="000000"/>
          <w:sz w:val="26"/>
          <w:szCs w:val="28"/>
          <w:rtl/>
        </w:rPr>
        <w:t xml:space="preserve"> خدمات ارائه کنیم</w:t>
      </w:r>
      <w:r w:rsidR="001335A7" w:rsidRPr="00CD7D2C">
        <w:rPr>
          <w:rFonts w:ascii="Vazir" w:eastAsia="Times New Roman" w:hAnsi="Vazir" w:cs="Times New Roman" w:hint="cs"/>
          <w:color w:val="000000"/>
          <w:sz w:val="26"/>
          <w:szCs w:val="28"/>
          <w:rtl/>
        </w:rPr>
        <w:t>.</w:t>
      </w:r>
    </w:p>
    <w:p w:rsidR="008B1C7F" w:rsidRPr="008B1C7F" w:rsidRDefault="001A1DE4" w:rsidP="008B1C7F">
      <w:pPr>
        <w:shd w:val="clear" w:color="auto" w:fill="FFFFFF"/>
        <w:bidi/>
        <w:spacing w:after="0" w:line="240" w:lineRule="auto"/>
        <w:ind w:left="-60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1465E7" w:rsidRPr="001465E7">
          <w:rPr>
            <w:rStyle w:val="Hyperlink"/>
            <w:rFonts w:ascii="Times New Roman" w:eastAsia="Times New Roman" w:hAnsi="Times New Roman" w:cs="Times New Roman" w:hint="cs"/>
            <w:sz w:val="28"/>
            <w:szCs w:val="28"/>
            <w:rtl/>
          </w:rPr>
          <w:t>خبرگزاری ایسنا</w:t>
        </w:r>
      </w:hyperlink>
    </w:p>
    <w:p w:rsidR="00C2125C" w:rsidRPr="00CD7D2C" w:rsidRDefault="001A1DE4" w:rsidP="008B1C7F">
      <w:pPr>
        <w:bidi/>
        <w:rPr>
          <w:sz w:val="24"/>
          <w:szCs w:val="24"/>
        </w:rPr>
      </w:pPr>
    </w:p>
    <w:sectPr w:rsidR="00C2125C" w:rsidRPr="00CD7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29"/>
    <w:rsid w:val="00066D29"/>
    <w:rsid w:val="001335A7"/>
    <w:rsid w:val="001352CF"/>
    <w:rsid w:val="001465E7"/>
    <w:rsid w:val="001A1DE4"/>
    <w:rsid w:val="00381D14"/>
    <w:rsid w:val="003C52C8"/>
    <w:rsid w:val="00421555"/>
    <w:rsid w:val="00841F79"/>
    <w:rsid w:val="008B1C7F"/>
    <w:rsid w:val="00A41794"/>
    <w:rsid w:val="00C31974"/>
    <w:rsid w:val="00CD7D2C"/>
    <w:rsid w:val="00EB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D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65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D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65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9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sna.ir/news/1401090704442/%D8%AE%D9%88%D8%AF%DA%A9%D9%81%D8%A7%DB%8C%DB%8C-%D8%A7%DB%8C%D8%B1%D8%A7%D9%86-%D8%AF%D8%B1-%D8%B2%D9%85%DB%8C%D9%86%D9%87-%D9%81%D9%86%D8%A7%D9%88%D8%B1%DB%8C-%D8%AA%D8%B9%D9%85%DB%8C%D8%B1-%DA%A9%D8%A7%D8%A8%D9%84-%D9%81%DB%8C%D8%A8%D8%B1%D9%86%D9%88%D8%B1%DB%8C-%D8%AF%D8%B1-%D8%A7%D8%B9%D9%85%D8%A7%D9%82-%D8%AF%D8%B1%DB%8C%D8%A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94D3E-B347-4CF9-AC13-579D0BB1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khedmat</dc:creator>
  <cp:lastModifiedBy>khedmat</cp:lastModifiedBy>
  <cp:revision>17</cp:revision>
  <cp:lastPrinted>2022-12-04T08:24:00Z</cp:lastPrinted>
  <dcterms:created xsi:type="dcterms:W3CDTF">2022-12-04T07:22:00Z</dcterms:created>
  <dcterms:modified xsi:type="dcterms:W3CDTF">2022-12-04T08:24:00Z</dcterms:modified>
</cp:coreProperties>
</file>