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CF646" w14:textId="20A895AE" w:rsidR="00CA2DF6" w:rsidRDefault="00CA2DF6" w:rsidP="003C03F6">
      <w:pPr>
        <w:bidi/>
        <w:rPr>
          <w:rtl/>
        </w:rPr>
      </w:pPr>
    </w:p>
    <w:p w14:paraId="7E83080D" w14:textId="1470BBB2" w:rsidR="003C03F6" w:rsidRDefault="00295F40" w:rsidP="00295F40">
      <w:pPr>
        <w:bidi/>
        <w:jc w:val="center"/>
        <w:rPr>
          <w:rtl/>
        </w:rPr>
      </w:pPr>
      <w:r>
        <w:rPr>
          <w:noProof/>
        </w:rPr>
        <w:drawing>
          <wp:inline distT="0" distB="0" distL="0" distR="0" wp14:anchorId="701BD097" wp14:editId="3242CE38">
            <wp:extent cx="4298542" cy="2679700"/>
            <wp:effectExtent l="0" t="0" r="698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156" cy="268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2CF63" w14:textId="77777777" w:rsidR="00295F40" w:rsidRDefault="00295F40" w:rsidP="00295F40">
      <w:pPr>
        <w:bidi/>
        <w:rPr>
          <w:rtl/>
        </w:rPr>
      </w:pPr>
    </w:p>
    <w:p w14:paraId="2988B875" w14:textId="15229F38" w:rsidR="00295F40" w:rsidRPr="00295F40" w:rsidRDefault="00295F40" w:rsidP="00295F40">
      <w:pPr>
        <w:bidi/>
        <w:rPr>
          <w:b/>
          <w:bCs/>
          <w:sz w:val="28"/>
          <w:szCs w:val="28"/>
          <w:rtl/>
        </w:rPr>
      </w:pPr>
      <w:r w:rsidRPr="00295F40">
        <w:rPr>
          <w:rFonts w:hint="cs"/>
          <w:b/>
          <w:bCs/>
          <w:sz w:val="28"/>
          <w:szCs w:val="28"/>
          <w:rtl/>
        </w:rPr>
        <w:t xml:space="preserve">اجرای پروژه فیبرنوری با سرعت بالاتر از همیشه </w:t>
      </w:r>
    </w:p>
    <w:p w14:paraId="19403509" w14:textId="77777777" w:rsidR="003C03F6" w:rsidRPr="00295F40" w:rsidRDefault="003C03F6" w:rsidP="00295F40">
      <w:pPr>
        <w:bidi/>
        <w:spacing w:after="0" w:line="240" w:lineRule="auto"/>
        <w:ind w:left="-6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>وزیر ارتباطات و فناوری اطلاعات با تأکید بر اجرای پروژه فیبر نوری با سرعت بالا بیان کرد تنظیم مقررات خدمات و سکوهای فضای مجازی سرلوحه اقدامات رگلاتوری قرار می‌گیرد</w:t>
      </w:r>
      <w:r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14:paraId="134B1431" w14:textId="77777777" w:rsidR="003C03F6" w:rsidRPr="00295F40" w:rsidRDefault="003C03F6" w:rsidP="00295F40">
      <w:pPr>
        <w:bidi/>
        <w:spacing w:after="0" w:line="240" w:lineRule="auto"/>
        <w:ind w:left="-6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>به گزارش خبرگزاری مهر هم‌زمان با نوزدهمین سالروز تأسیس سازمان تنظیم مقررات و ارتباطات رادیویی سازمان تنظیم مقررات و ارتباطات رادیویی در آستانه ورود به نوزدهمین سال تأسیس خود هم‌زمان با ت</w:t>
      </w:r>
      <w:r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اکید بر 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>سرعت تغییرات تکنولوژی و رشد بالای فراگیری ارتباطی و فناوری اطلاعات در دنیای امروز و زندگی روزمره و توسعه شکل تازه و نویی از کسب‌وکارها و نیازها و انتظارات کاربران شرایط متفاوتی را تجربه کرده</w:t>
      </w:r>
      <w:r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ایم.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14:paraId="7DF8B1BC" w14:textId="77777777" w:rsidR="003C03F6" w:rsidRPr="00295F40" w:rsidRDefault="003C03F6" w:rsidP="00295F40">
      <w:pPr>
        <w:bidi/>
        <w:spacing w:after="0" w:line="240" w:lineRule="auto"/>
        <w:ind w:left="-60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شرایطی که تنظیم‌گری و مدیریت حوزه </w:t>
      </w:r>
      <w:r w:rsidRPr="00295F40">
        <w:rPr>
          <w:rFonts w:ascii="Times New Roman" w:eastAsia="Times New Roman" w:hAnsi="Times New Roman" w:cs="Times New Roman"/>
          <w:sz w:val="28"/>
          <w:szCs w:val="28"/>
        </w:rPr>
        <w:t>ICT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را سخت‌تر و درعین‌حال پیچیده‌تر از هر زمان دیگری کرده‌است</w:t>
      </w:r>
      <w:r w:rsidRPr="00295F4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در این یک‌سال گذشته توسعه زیرساخت‌های ارتباطی فراگیر پرسرعت با کیفیت که بر پایه فیبر نوری و ارتقای کیفیت پوشش ارتباطات سیار از طریق تدوین و تصویب مقررات مورد نیاز می‌باشد</w:t>
      </w:r>
      <w:r w:rsidRPr="00295F4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14:paraId="7F731CA6" w14:textId="77777777" w:rsidR="004F547F" w:rsidRPr="00295F40" w:rsidRDefault="003C03F6" w:rsidP="00295F40">
      <w:pPr>
        <w:bidi/>
        <w:spacing w:after="0" w:line="240" w:lineRule="auto"/>
        <w:ind w:left="-6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>با حمایت از کسب‌وکارها</w:t>
      </w:r>
      <w:r w:rsidR="007D3C2E" w:rsidRPr="00295F40">
        <w:rPr>
          <w:rFonts w:ascii="Times New Roman" w:eastAsia="Times New Roman" w:hAnsi="Times New Roman" w:cs="Times New Roman" w:hint="cs"/>
          <w:sz w:val="28"/>
          <w:szCs w:val="28"/>
          <w:rtl/>
          <w:lang w:bidi="fa-IR"/>
        </w:rPr>
        <w:t>، حمایت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مالی دولت</w:t>
      </w:r>
      <w:r w:rsidR="007D3C2E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>،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تعامل با ذی‌نفعان و همچنین جلب مشارکت نهادهای مرتبط با این حوزه</w:t>
      </w:r>
      <w:r w:rsidR="007D3C2E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>،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امیدواریم در دوره جدید اجرای پروژه فیبر نوری با سرعت و شتاب بالایی ادامه پیدا کن</w:t>
      </w:r>
      <w:r w:rsidR="004F547F" w:rsidRPr="00295F40">
        <w:rPr>
          <w:rFonts w:ascii="Times New Roman" w:eastAsia="Times New Roman" w:hAnsi="Times New Roman" w:cs="Times New Roman" w:hint="cs"/>
          <w:sz w:val="28"/>
          <w:szCs w:val="28"/>
          <w:rtl/>
          <w:lang w:bidi="fa-IR"/>
        </w:rPr>
        <w:t>د.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14:paraId="41AF323B" w14:textId="77777777" w:rsidR="00514C23" w:rsidRPr="00295F40" w:rsidRDefault="003C03F6" w:rsidP="00295F40">
      <w:pPr>
        <w:bidi/>
        <w:spacing w:after="0" w:line="240" w:lineRule="auto"/>
        <w:ind w:left="-6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>درحال‌</w:t>
      </w:r>
      <w:r w:rsidR="004F547F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>حاضر توسعه عادلانه دسترسی همه مردم در اقصی نقاط کشور و خدمات مناسب و باکیفیت توسعه خدمات دیجیتال بر بسترهای بومی و حمایت از طیف متنوع صاحبان کسب‌وکارها</w:t>
      </w:r>
      <w:r w:rsidR="004F547F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>،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شتاب دهی به تحولات فناوری نوآورانه در کشور نیازمند بازنگری در سازوکارهای نظارتی</w:t>
      </w:r>
      <w:r w:rsidR="004F547F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، 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>ایجاد ضمانت اجرای قدرتمند و کارآمد برای تحقق اهداف</w:t>
      </w:r>
      <w:r w:rsidR="004F547F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، 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>اجرای مصوبات کمیسیون تنظیم مقررات ارتباطات و ارتقای توان نظارتی با فناوری‌های تنظیم یار</w:t>
      </w:r>
      <w:r w:rsidR="004F547F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>،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ابزارها و شیوه‌های نوین برنامه‌ریزی و اصلاح سازوکارها به‌منظور افزایش رضایت کاربران با در نظر گرفتن کیفیت خدمات و سکوهای فضای مجازی از طریق برنامه‌ریزی با تنظیم مقررات خدمات و سکوهای فضای مجازی از طریق برنامه‌ریزی تنظیم‌گری</w:t>
      </w:r>
      <w:r w:rsidR="00514C23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، 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>همکاری با نهادهای بالادستی مانند شورای عالی فضای مجازی و نهادهای تنظیم‌گر بخشی و بین بخشی</w:t>
      </w:r>
      <w:r w:rsidR="00514C23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>،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سیاست‌گذاری برای استفاده حداکثری از توان داخلی و بومی‌سازی در زیرساخت شبکه‌ها و خدمات ارتباطی براساس قوانین و سیاست‌های بالادستی است</w:t>
      </w:r>
      <w:r w:rsidR="00514C23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14:paraId="42668306" w14:textId="79B72F65" w:rsidR="003C03F6" w:rsidRPr="00295F40" w:rsidRDefault="003C03F6" w:rsidP="00295F40">
      <w:pPr>
        <w:bidi/>
        <w:spacing w:after="0" w:line="240" w:lineRule="auto"/>
        <w:ind w:left="-60"/>
        <w:jc w:val="lowKashida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C03F6">
        <w:rPr>
          <w:rFonts w:ascii="Times New Roman" w:eastAsia="Times New Roman" w:hAnsi="Times New Roman" w:cs="Times New Roman"/>
          <w:sz w:val="28"/>
          <w:szCs w:val="28"/>
          <w:rtl/>
        </w:rPr>
        <w:lastRenderedPageBreak/>
        <w:t>مچنین زارع پور نوزدهمین سالروز تأسیس سازمان تنظیم مقررات و ارتباطات رادیویی را تبریک گفته و از تمامی همکاران در این سازمان برای مشارکت در پیشبرد اهداف قدردانی کرده و امید دارد با عنایت باری تعالی و تداوم این تلاش‌ها بیش‌از پیش شاهد بالندگی سرزمین عزیزمان باشیم</w:t>
      </w:r>
      <w:r w:rsidR="00295F40" w:rsidRPr="00295F40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</w:p>
    <w:p w14:paraId="03A24196" w14:textId="5F24DB43" w:rsidR="00295F40" w:rsidRPr="003C03F6" w:rsidRDefault="00295F40" w:rsidP="00295F40">
      <w:pPr>
        <w:bidi/>
        <w:spacing w:after="0" w:line="240" w:lineRule="auto"/>
        <w:ind w:left="-60"/>
        <w:jc w:val="lowKashida"/>
        <w:rPr>
          <w:rFonts w:ascii="Times New Roman" w:eastAsia="Times New Roman" w:hAnsi="Times New Roman" w:cs="Times New Roman"/>
          <w:sz w:val="20"/>
          <w:szCs w:val="20"/>
        </w:rPr>
      </w:pPr>
      <w:hyperlink r:id="rId5" w:history="1">
        <w:r w:rsidRPr="00295F40">
          <w:rPr>
            <w:rStyle w:val="Hyperlink"/>
            <w:rFonts w:ascii="Times New Roman" w:eastAsia="Times New Roman" w:hAnsi="Times New Roman" w:cs="Times New Roman" w:hint="cs"/>
            <w:sz w:val="28"/>
            <w:szCs w:val="28"/>
            <w:rtl/>
          </w:rPr>
          <w:t>خبرگزاری مهر</w:t>
        </w:r>
      </w:hyperlink>
    </w:p>
    <w:p w14:paraId="57740046" w14:textId="77CFCB4D" w:rsidR="003C03F6" w:rsidRPr="003C03F6" w:rsidRDefault="003C03F6" w:rsidP="00295F40">
      <w:pPr>
        <w:bidi/>
        <w:spacing w:after="0" w:line="240" w:lineRule="auto"/>
        <w:rPr>
          <w:rFonts w:ascii="Arial" w:eastAsia="Times New Roman" w:hAnsi="Arial" w:cs="Arial"/>
          <w:vanish/>
          <w:sz w:val="18"/>
          <w:szCs w:val="18"/>
        </w:rPr>
      </w:pPr>
    </w:p>
    <w:p w14:paraId="32CC16FB" w14:textId="77777777" w:rsidR="003C03F6" w:rsidRPr="00295F40" w:rsidRDefault="003C03F6" w:rsidP="003C03F6">
      <w:pPr>
        <w:bidi/>
        <w:rPr>
          <w:sz w:val="24"/>
          <w:szCs w:val="24"/>
        </w:rPr>
      </w:pPr>
    </w:p>
    <w:sectPr w:rsidR="003C03F6" w:rsidRPr="00295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B42"/>
    <w:rsid w:val="00295F40"/>
    <w:rsid w:val="003C03F6"/>
    <w:rsid w:val="004F547F"/>
    <w:rsid w:val="00514C23"/>
    <w:rsid w:val="00600B42"/>
    <w:rsid w:val="007D3C2E"/>
    <w:rsid w:val="00CA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0B9E6"/>
  <w15:chartTrackingRefBased/>
  <w15:docId w15:val="{2EB4CABB-C065-40B0-8EC2-B0D088B3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5F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5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6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3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316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41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04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13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0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5652006/%D8%A7%D8%AC%D8%B1%D8%A7%DB%8C-%D9%BE%D8%B1%D9%88%DA%98%D9%87-%D9%81%DB%8C%D8%A8%D8%B1-%D9%86%D9%88%D8%B1%DB%8C-%D8%A8%D8%A7-%D8%B3%D8%B1%D8%B9%D8%AA-%D9%88-%D8%B4%D8%AA%D8%A7%D8%A8-%D8%A8%DB%8C%D8%B4%D8%AA%D8%B1%DB%8C-%D8%AF%D9%86%D8%A8%D8%A7%D9%84-%D8%B4%D9%88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2022-12-15T15:31:00Z</dcterms:created>
  <dcterms:modified xsi:type="dcterms:W3CDTF">2022-12-15T17:24:00Z</dcterms:modified>
</cp:coreProperties>
</file>