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EEF03" w14:textId="56BF1153" w:rsidR="002F51A2" w:rsidRPr="002F51A2" w:rsidRDefault="002F51A2" w:rsidP="002F51A2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2F51A2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مراکز داده ها</w:t>
      </w:r>
    </w:p>
    <w:p w14:paraId="0E6AAF6F" w14:textId="4E37ECDC" w:rsidR="002F51A2" w:rsidRPr="002F51A2" w:rsidRDefault="002F51A2" w:rsidP="002F51A2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0"/>
          <w:szCs w:val="20"/>
        </w:rPr>
      </w:pPr>
      <w:r w:rsidRPr="002F51A2">
        <w:rPr>
          <w:rFonts w:ascii="Times New Roman" w:eastAsia="Times New Roman" w:hAnsi="Times New Roman" w:cs="Times New Roman"/>
          <w:sz w:val="28"/>
          <w:szCs w:val="28"/>
          <w:rtl/>
        </w:rPr>
        <w:t>مراکز داده‌ی مدرن بسیار متفاوت با مراکز داده ایی هستند که مدت‌ها قبل‌از آن‌ها استفاده می‌شد</w:t>
      </w:r>
      <w:r w:rsidRPr="002F51A2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Pr="002F51A2">
        <w:rPr>
          <w:rFonts w:ascii="Times New Roman" w:eastAsia="Times New Roman" w:hAnsi="Times New Roman" w:cs="Times New Roman"/>
          <w:sz w:val="28"/>
          <w:szCs w:val="28"/>
          <w:rtl/>
        </w:rPr>
        <w:t xml:space="preserve"> زیرساخت‌ها از سرورهای فیزیکی داخل در محل به زیرساخت‌های مجازی انتقال پیدا کردند که از برنامه‌ها و بارهای کاری در زیرساخت‌های فیزیکی در یک محیط چندکاره پشتیبانی می‌کنند</w:t>
      </w:r>
      <w:r w:rsidRPr="002F51A2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Pr="002F51A2">
        <w:rPr>
          <w:rFonts w:ascii="Times New Roman" w:eastAsia="Times New Roman" w:hAnsi="Times New Roman" w:cs="Times New Roman"/>
          <w:sz w:val="28"/>
          <w:szCs w:val="28"/>
          <w:rtl/>
        </w:rPr>
        <w:t xml:space="preserve"> مرکز داده‌های مدرن در هرکجا که داده‌ها و برنامه‌های کاربردی عام وجود دارد هستند</w:t>
      </w:r>
      <w:r w:rsidRPr="002F51A2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</w:p>
    <w:p w14:paraId="77F174EA" w14:textId="77777777" w:rsidR="002F51A2" w:rsidRPr="002F51A2" w:rsidRDefault="002F51A2" w:rsidP="002F51A2">
      <w:pPr>
        <w:pBdr>
          <w:bottom w:val="single" w:sz="6" w:space="1" w:color="auto"/>
        </w:pBdr>
        <w:spacing w:after="0" w:line="240" w:lineRule="auto"/>
        <w:jc w:val="lowKashida"/>
        <w:rPr>
          <w:rFonts w:ascii="Arial" w:eastAsia="Times New Roman" w:hAnsi="Arial" w:cs="Arial"/>
          <w:vanish/>
          <w:sz w:val="16"/>
          <w:szCs w:val="16"/>
        </w:rPr>
      </w:pPr>
      <w:r w:rsidRPr="002F51A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6EFC0DF1" w14:textId="77777777" w:rsidR="009A1A8B" w:rsidRDefault="009A1A8B" w:rsidP="002F51A2">
      <w:pPr>
        <w:bidi/>
        <w:jc w:val="lowKashida"/>
      </w:pPr>
    </w:p>
    <w:sectPr w:rsidR="009A1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3E"/>
    <w:rsid w:val="002F51A2"/>
    <w:rsid w:val="009A1A8B"/>
    <w:rsid w:val="00A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9BC13"/>
  <w15:chartTrackingRefBased/>
  <w15:docId w15:val="{81D71C57-9CE9-48D9-94A3-4147E03D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0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3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1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8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54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1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0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2022-12-15T14:53:00Z</dcterms:created>
  <dcterms:modified xsi:type="dcterms:W3CDTF">2022-12-15T14:55:00Z</dcterms:modified>
</cp:coreProperties>
</file>