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C0761" w14:textId="1C8D6B95" w:rsidR="00696123" w:rsidRDefault="00E742AC" w:rsidP="00696123">
      <w:pPr>
        <w:pStyle w:val="Heading2"/>
        <w:rPr>
          <w:rFonts w:ascii="IRANSans(FaNum)" w:hAnsi="IRANSans(FaNum)" w:cs="IRANSans(FaNum)"/>
          <w:rtl/>
        </w:rPr>
      </w:pPr>
      <w:bookmarkStart w:id="0" w:name="_Hlk128387546"/>
      <w:r>
        <w:rPr>
          <w:rFonts w:ascii="IRANSans(FaNum)" w:hAnsi="IRANSans(FaNum)" w:cs="IRANSans(FaNum)"/>
          <w:rtl/>
        </w:rPr>
        <w:t>پچ‌کورد</w:t>
      </w:r>
      <w:r w:rsidR="00696123" w:rsidRPr="00025900">
        <w:rPr>
          <w:rFonts w:ascii="IRANSans(FaNum)" w:hAnsi="IRANSans(FaNum)" w:cs="IRANSans(FaNum)"/>
          <w:rtl/>
        </w:rPr>
        <w:t xml:space="preserve"> های فیبر نوری</w:t>
      </w:r>
    </w:p>
    <w:p w14:paraId="7864E361" w14:textId="1C6FBAC1" w:rsidR="005A5CC8" w:rsidRPr="005A5CC8" w:rsidRDefault="005A5CC8" w:rsidP="005A5CC8">
      <w:pPr>
        <w:pStyle w:val="Heading2"/>
        <w:rPr>
          <w:rFonts w:cs="Times New Roman"/>
          <w:szCs w:val="36"/>
          <w:rtl/>
        </w:rPr>
      </w:pPr>
      <w:r>
        <w:t xml:space="preserve">Fiber Optic Patch Cord </w:t>
      </w:r>
    </w:p>
    <w:p w14:paraId="4002F016" w14:textId="1B3F0220" w:rsidR="00F351A4" w:rsidRDefault="00E742AC" w:rsidP="00F351A4">
      <w:pPr>
        <w:rPr>
          <w:rFonts w:ascii="IRANSans(FaNum)" w:hAnsi="IRANSans(FaNum)" w:cs="IRANSans(FaNum)"/>
          <w:rtl/>
        </w:rPr>
      </w:pPr>
      <w:r>
        <w:rPr>
          <w:rFonts w:ascii="IRANSans(FaNum)" w:hAnsi="IRANSans(FaNum)" w:cs="IRANSans(FaNum)" w:hint="cs"/>
          <w:rtl/>
        </w:rPr>
        <w:t>پچ‌کورد</w:t>
      </w:r>
      <w:r w:rsidR="00854FC8">
        <w:rPr>
          <w:rFonts w:ascii="IRANSans(FaNum)" w:hAnsi="IRANSans(FaNum)" w:cs="IRANSans(FaNum)" w:hint="cs"/>
          <w:rtl/>
        </w:rPr>
        <w:t xml:space="preserve"> فیبر نوری</w:t>
      </w:r>
      <w:r w:rsidR="00990EA8">
        <w:rPr>
          <w:rFonts w:ascii="IRANSans(FaNum)" w:hAnsi="IRANSans(FaNum)" w:cs="IRANSans(FaNum)" w:hint="cs"/>
          <w:rtl/>
        </w:rPr>
        <w:t xml:space="preserve"> (</w:t>
      </w:r>
      <w:r w:rsidR="00990EA8">
        <w:rPr>
          <w:rFonts w:ascii="IRANSans(FaNum)" w:hAnsi="IRANSans(FaNum)" w:cs="IRANSans(FaNum)"/>
        </w:rPr>
        <w:t>fiber patch cord</w:t>
      </w:r>
      <w:r w:rsidR="00990EA8">
        <w:rPr>
          <w:rFonts w:ascii="IRANSans(FaNum)" w:hAnsi="IRANSans(FaNum)" w:cs="IRANSans(FaNum)" w:hint="cs"/>
          <w:rtl/>
        </w:rPr>
        <w:t xml:space="preserve"> یا </w:t>
      </w:r>
      <w:r w:rsidR="00990EA8">
        <w:rPr>
          <w:rFonts w:ascii="IRANSans(FaNum)" w:hAnsi="IRANSans(FaNum)" w:cs="IRANSans(FaNum)"/>
        </w:rPr>
        <w:t>fiber jumper</w:t>
      </w:r>
      <w:r w:rsidR="00990EA8">
        <w:rPr>
          <w:rFonts w:ascii="IRANSans(FaNum)" w:hAnsi="IRANSans(FaNum)" w:cs="IRANSans(FaNum)" w:hint="cs"/>
          <w:rtl/>
        </w:rPr>
        <w:t xml:space="preserve">) </w:t>
      </w:r>
      <w:r w:rsidR="00854FC8">
        <w:rPr>
          <w:rFonts w:ascii="IRANSans(FaNum)" w:hAnsi="IRANSans(FaNum)" w:cs="IRANSans(FaNum)" w:hint="cs"/>
          <w:rtl/>
        </w:rPr>
        <w:t xml:space="preserve"> کابلی است که انتهای هر دوسمت آن به کانکتور فیبر نوری ختم می شود.</w:t>
      </w:r>
      <w:r w:rsidR="00F351A4">
        <w:rPr>
          <w:rFonts w:ascii="IRANSans(FaNum)" w:hAnsi="IRANSans(FaNum)" w:cs="IRANSans(FaNum)" w:hint="cs"/>
          <w:rtl/>
        </w:rPr>
        <w:t xml:space="preserve"> وجود این </w:t>
      </w:r>
      <w:r w:rsidR="00F351A4">
        <w:rPr>
          <w:rStyle w:val="rynqvb"/>
          <w:rFonts w:hint="cs"/>
          <w:rtl/>
        </w:rPr>
        <w:t xml:space="preserve">کانکتورها امکان اتصال و استفاده سریع </w:t>
      </w:r>
      <w:r>
        <w:rPr>
          <w:rStyle w:val="rynqvb"/>
          <w:rFonts w:hint="cs"/>
          <w:rtl/>
        </w:rPr>
        <w:t>پچ‌کورد</w:t>
      </w:r>
      <w:r w:rsidR="00F351A4">
        <w:rPr>
          <w:rStyle w:val="rynqvb"/>
          <w:rFonts w:hint="cs"/>
          <w:rtl/>
        </w:rPr>
        <w:t xml:space="preserve"> فیبر نوری را فراهم می کند.</w:t>
      </w:r>
      <w:r w:rsidR="00854FC8">
        <w:rPr>
          <w:rFonts w:ascii="IRANSans(FaNum)" w:hAnsi="IRANSans(FaNum)" w:cs="IRANSans(FaNum)" w:hint="cs"/>
          <w:rtl/>
        </w:rPr>
        <w:t xml:space="preserve"> </w:t>
      </w:r>
      <w:r>
        <w:rPr>
          <w:rStyle w:val="rynqvb"/>
          <w:rFonts w:hint="cs"/>
          <w:rtl/>
        </w:rPr>
        <w:t>پچ‌کورد</w:t>
      </w:r>
      <w:r w:rsidR="00A56991">
        <w:rPr>
          <w:rStyle w:val="rynqvb"/>
          <w:rFonts w:hint="cs"/>
          <w:rtl/>
        </w:rPr>
        <w:t xml:space="preserve"> فیبر با قابلیت اطمینان، سازگاری عالی و امنیت بالا</w:t>
      </w:r>
      <w:r w:rsidR="00F351A4">
        <w:rPr>
          <w:rFonts w:ascii="IRANSans(FaNum)" w:hAnsi="IRANSans(FaNum)" w:cs="IRANSans(FaNum)" w:hint="cs"/>
          <w:rtl/>
        </w:rPr>
        <w:t xml:space="preserve"> در نقاط مختلف </w:t>
      </w:r>
      <w:r w:rsidR="00F351A4" w:rsidRPr="00025900">
        <w:rPr>
          <w:rFonts w:ascii="IRANSans(FaNum)" w:hAnsi="IRANSans(FaNum)" w:cs="IRANSans(FaNum)"/>
          <w:rtl/>
        </w:rPr>
        <w:t xml:space="preserve">شبکه </w:t>
      </w:r>
      <w:r w:rsidR="00F351A4">
        <w:rPr>
          <w:rStyle w:val="rynqvb"/>
          <w:rFonts w:hint="cs"/>
          <w:rtl/>
        </w:rPr>
        <w:t>مانند اتاق سرور یا مراکز داده</w:t>
      </w:r>
      <w:r w:rsidR="00131A65" w:rsidRPr="00025900">
        <w:rPr>
          <w:rFonts w:ascii="IRANSans(FaNum)" w:hAnsi="IRANSans(FaNum)" w:cs="IRANSans(FaNum)"/>
          <w:rtl/>
        </w:rPr>
        <w:t xml:space="preserve"> </w:t>
      </w:r>
      <w:r w:rsidR="00F351A4">
        <w:rPr>
          <w:rFonts w:ascii="IRANSans(FaNum)" w:hAnsi="IRANSans(FaNum)" w:cs="IRANSans(FaNum)" w:hint="cs"/>
          <w:rtl/>
        </w:rPr>
        <w:t xml:space="preserve">به منظور اتصال تجهیزات مختلف به یکدیگر </w:t>
      </w:r>
      <w:r w:rsidR="00131A65" w:rsidRPr="00025900">
        <w:rPr>
          <w:rFonts w:ascii="IRANSans(FaNum)" w:hAnsi="IRANSans(FaNum)" w:cs="IRANSans(FaNum)"/>
          <w:rtl/>
        </w:rPr>
        <w:t>استفاده می شود.</w:t>
      </w:r>
    </w:p>
    <w:p w14:paraId="5E87FBA6" w14:textId="0B0B70F8" w:rsidR="00624AE1" w:rsidRPr="00025900" w:rsidRDefault="00624AE1" w:rsidP="00624AE1">
      <w:pPr>
        <w:pStyle w:val="Heading2"/>
        <w:rPr>
          <w:rFonts w:ascii="IRANSans(FaNum)" w:hAnsi="IRANSans(FaNum)" w:cs="IRANSans(FaNum)"/>
          <w:rtl/>
        </w:rPr>
      </w:pPr>
      <w:r w:rsidRPr="00025900">
        <w:rPr>
          <w:rFonts w:ascii="IRANSans(FaNum)" w:hAnsi="IRANSans(FaNum)" w:cs="IRANSans(FaNum)"/>
          <w:rtl/>
        </w:rPr>
        <w:t xml:space="preserve">انواع </w:t>
      </w:r>
      <w:r w:rsidR="00E742AC">
        <w:rPr>
          <w:rFonts w:ascii="IRANSans(FaNum)" w:hAnsi="IRANSans(FaNum)" w:cs="IRANSans(FaNum)"/>
          <w:rtl/>
        </w:rPr>
        <w:t>پچ‌کورد</w:t>
      </w:r>
      <w:r w:rsidRPr="00025900">
        <w:rPr>
          <w:rFonts w:ascii="IRANSans(FaNum)" w:hAnsi="IRANSans(FaNum)" w:cs="IRANSans(FaNum)"/>
          <w:rtl/>
        </w:rPr>
        <w:t xml:space="preserve"> فیبر نوری</w:t>
      </w:r>
    </w:p>
    <w:p w14:paraId="39B60A89" w14:textId="076BB4BC" w:rsidR="006E5BDA" w:rsidRDefault="00624AE1" w:rsidP="006E5BDA">
      <w:pPr>
        <w:rPr>
          <w:rFonts w:ascii="IRANSans(FaNum)" w:hAnsi="IRANSans(FaNum)" w:cs="IRANSans(FaNum)"/>
        </w:rPr>
      </w:pPr>
      <w:r w:rsidRPr="00624AE1">
        <w:rPr>
          <w:rFonts w:ascii="IRANSans(FaNum)" w:hAnsi="IRANSans(FaNum)" w:cs="IRANSans(FaNum)" w:hint="cs"/>
          <w:rtl/>
        </w:rPr>
        <w:t xml:space="preserve">بر اساس مشخصات و استانداردهای مختلف، </w:t>
      </w:r>
      <w:r w:rsidR="00E742AC">
        <w:rPr>
          <w:rFonts w:ascii="IRANSans(FaNum)" w:hAnsi="IRANSans(FaNum)" w:cs="IRANSans(FaNum)" w:hint="cs"/>
          <w:rtl/>
        </w:rPr>
        <w:t>پچ‌کورد</w:t>
      </w:r>
      <w:r w:rsidRPr="00624AE1">
        <w:rPr>
          <w:rFonts w:ascii="IRANSans(FaNum)" w:hAnsi="IRANSans(FaNum)" w:cs="IRANSans(FaNum)" w:hint="cs"/>
          <w:rtl/>
        </w:rPr>
        <w:t xml:space="preserve">های </w:t>
      </w:r>
      <w:bookmarkStart w:id="1" w:name="_Hlk128387723"/>
      <w:r w:rsidRPr="00624AE1">
        <w:rPr>
          <w:rFonts w:ascii="IRANSans(FaNum)" w:hAnsi="IRANSans(FaNum)" w:cs="IRANSans(FaNum)" w:hint="cs"/>
          <w:rtl/>
        </w:rPr>
        <w:t xml:space="preserve">فیبر </w:t>
      </w:r>
      <w:bookmarkEnd w:id="1"/>
      <w:r w:rsidRPr="00624AE1">
        <w:rPr>
          <w:rFonts w:ascii="IRANSans(FaNum)" w:hAnsi="IRANSans(FaNum)" w:cs="IRANSans(FaNum)" w:hint="cs"/>
          <w:rtl/>
        </w:rPr>
        <w:t xml:space="preserve">رایج را می توان از منظر </w:t>
      </w:r>
      <w:r w:rsidR="00B043EA">
        <w:rPr>
          <w:rFonts w:ascii="IRANSans(FaNum)" w:hAnsi="IRANSans(FaNum)" w:cs="IRANSans(FaNum)" w:hint="cs"/>
          <w:rtl/>
        </w:rPr>
        <w:t>نوع</w:t>
      </w:r>
      <w:r w:rsidRPr="00624AE1">
        <w:rPr>
          <w:rFonts w:ascii="IRANSans(FaNum)" w:hAnsi="IRANSans(FaNum)" w:cs="IRANSans(FaNum)" w:hint="cs"/>
          <w:rtl/>
        </w:rPr>
        <w:t xml:space="preserve"> فیبر، </w:t>
      </w:r>
      <w:r w:rsidR="006E5BDA">
        <w:rPr>
          <w:rFonts w:ascii="IRANSans(FaNum)" w:hAnsi="IRANSans(FaNum)" w:cs="IRANSans(FaNum)" w:hint="cs"/>
          <w:rtl/>
        </w:rPr>
        <w:t>نوع</w:t>
      </w:r>
      <w:r w:rsidRPr="00624AE1">
        <w:rPr>
          <w:rFonts w:ascii="IRANSans(FaNum)" w:hAnsi="IRANSans(FaNum)" w:cs="IRANSans(FaNum)" w:hint="cs"/>
          <w:rtl/>
        </w:rPr>
        <w:t xml:space="preserve"> انتقال، نوع </w:t>
      </w:r>
      <w:r w:rsidR="006E5BDA">
        <w:rPr>
          <w:rFonts w:ascii="IRANSans(FaNum)" w:hAnsi="IRANSans(FaNum)" w:cs="IRANSans(FaNum)" w:hint="cs"/>
          <w:rtl/>
        </w:rPr>
        <w:t>جکت</w:t>
      </w:r>
      <w:r w:rsidRPr="00624AE1">
        <w:rPr>
          <w:rFonts w:ascii="IRANSans(FaNum)" w:hAnsi="IRANSans(FaNum)" w:cs="IRANSans(FaNum)" w:hint="cs"/>
          <w:rtl/>
        </w:rPr>
        <w:t xml:space="preserve">، نوع </w:t>
      </w:r>
      <w:r w:rsidR="006E5BDA">
        <w:rPr>
          <w:rFonts w:ascii="IRANSans(FaNum)" w:hAnsi="IRANSans(FaNum)" w:cs="IRANSans(FaNum)" w:hint="cs"/>
          <w:rtl/>
        </w:rPr>
        <w:t xml:space="preserve">کانکتور </w:t>
      </w:r>
      <w:r w:rsidRPr="00624AE1">
        <w:rPr>
          <w:rFonts w:ascii="IRANSans(FaNum)" w:hAnsi="IRANSans(FaNum)" w:cs="IRANSans(FaNum)" w:hint="cs"/>
          <w:rtl/>
        </w:rPr>
        <w:t xml:space="preserve"> و نوع پولیش دسته بندی کرد</w:t>
      </w:r>
      <w:r w:rsidR="006E5BDA">
        <w:rPr>
          <w:rFonts w:ascii="IRANSans(FaNum)" w:hAnsi="IRANSans(FaNum)" w:cs="IRANSans(FaNum)" w:hint="cs"/>
          <w:rtl/>
        </w:rPr>
        <w:t>.</w:t>
      </w:r>
    </w:p>
    <w:p w14:paraId="2EA5C830" w14:textId="77777777" w:rsidR="00BE12E3" w:rsidRPr="00025900" w:rsidRDefault="00BE12E3" w:rsidP="00BE12E3">
      <w:pPr>
        <w:pStyle w:val="Heading3"/>
        <w:ind w:left="360"/>
        <w:rPr>
          <w:rFonts w:ascii="IRANSans(FaNum)" w:hAnsi="IRANSans(FaNum)" w:cs="IRANSans(FaNum)"/>
          <w:rtl/>
        </w:rPr>
      </w:pPr>
      <w:bookmarkStart w:id="2" w:name="_Hlk128386323"/>
      <w:r>
        <w:rPr>
          <w:rFonts w:ascii="IRANSans(FaNum)" w:hAnsi="IRANSans(FaNum)" w:cs="IRANSans(FaNum)" w:hint="cs"/>
          <w:rtl/>
        </w:rPr>
        <w:t xml:space="preserve">براساس </w:t>
      </w:r>
      <w:r w:rsidRPr="00025900">
        <w:rPr>
          <w:rFonts w:ascii="IRANSans(FaNum)" w:hAnsi="IRANSans(FaNum)" w:cs="IRANSans(FaNum)"/>
          <w:rtl/>
        </w:rPr>
        <w:t xml:space="preserve">کانکتور </w:t>
      </w:r>
      <w:r>
        <w:rPr>
          <w:rFonts w:ascii="IRANSans(FaNum)" w:hAnsi="IRANSans(FaNum)" w:cs="IRANSans(FaNum)" w:hint="cs"/>
          <w:rtl/>
        </w:rPr>
        <w:t>فیبر نوری</w:t>
      </w:r>
    </w:p>
    <w:bookmarkEnd w:id="2"/>
    <w:p w14:paraId="28FDA6D7" w14:textId="77777777" w:rsidR="00BE12E3" w:rsidRDefault="00BE12E3" w:rsidP="00BE12E3">
      <w:pPr>
        <w:rPr>
          <w:rFonts w:ascii="IRANSans(FaNum)" w:hAnsi="IRANSans(FaNum)" w:cs="IRANSans(FaNum)"/>
          <w:rtl/>
        </w:rPr>
      </w:pPr>
      <w:r>
        <w:rPr>
          <w:rFonts w:ascii="IRANSans(FaNum)" w:hAnsi="IRANSans(FaNum)" w:cs="IRANSans(FaNum)" w:hint="cs"/>
          <w:rtl/>
        </w:rPr>
        <w:t xml:space="preserve">کانکتور های فیبر نوری مختلفی </w:t>
      </w:r>
      <w:r w:rsidRPr="00065633">
        <w:rPr>
          <w:rFonts w:ascii="IRANSans(FaNum)" w:hAnsi="IRANSans(FaNum)" w:cs="IRANSans(FaNum)" w:hint="cs"/>
          <w:rtl/>
        </w:rPr>
        <w:t>مانند</w:t>
      </w:r>
      <w:r>
        <w:rPr>
          <w:rFonts w:ascii="IRANSans(FaNum)" w:hAnsi="IRANSans(FaNum)" w:cs="IRANSans(FaNum)" w:hint="cs"/>
          <w:rtl/>
        </w:rPr>
        <w:t xml:space="preserve"> </w:t>
      </w:r>
      <w:r w:rsidRPr="00065633">
        <w:rPr>
          <w:rFonts w:ascii="IRANSans(FaNum)" w:hAnsi="IRANSans(FaNum)" w:cs="IRANSans(FaNum)" w:hint="cs"/>
        </w:rPr>
        <w:t xml:space="preserve"> LC</w:t>
      </w:r>
      <w:r w:rsidRPr="00065633">
        <w:rPr>
          <w:rFonts w:ascii="IRANSans(FaNum)" w:hAnsi="IRANSans(FaNum)" w:cs="IRANSans(FaNum)" w:hint="cs"/>
          <w:rtl/>
        </w:rPr>
        <w:t xml:space="preserve">، </w:t>
      </w:r>
      <w:r w:rsidRPr="00065633">
        <w:rPr>
          <w:rFonts w:ascii="IRANSans(FaNum)" w:hAnsi="IRANSans(FaNum)" w:cs="IRANSans(FaNum)" w:hint="cs"/>
        </w:rPr>
        <w:t>SC</w:t>
      </w:r>
      <w:r w:rsidRPr="00065633">
        <w:rPr>
          <w:rFonts w:ascii="IRANSans(FaNum)" w:hAnsi="IRANSans(FaNum)" w:cs="IRANSans(FaNum)" w:hint="cs"/>
          <w:rtl/>
        </w:rPr>
        <w:t xml:space="preserve">، </w:t>
      </w:r>
      <w:r w:rsidRPr="00065633">
        <w:rPr>
          <w:rFonts w:ascii="IRANSans(FaNum)" w:hAnsi="IRANSans(FaNum)" w:cs="IRANSans(FaNum)" w:hint="cs"/>
        </w:rPr>
        <w:t>ST</w:t>
      </w:r>
      <w:r w:rsidRPr="00065633">
        <w:rPr>
          <w:rFonts w:ascii="IRANSans(FaNum)" w:hAnsi="IRANSans(FaNum)" w:cs="IRANSans(FaNum)" w:hint="cs"/>
          <w:rtl/>
        </w:rPr>
        <w:t xml:space="preserve">، </w:t>
      </w:r>
      <w:r w:rsidRPr="00065633">
        <w:rPr>
          <w:rFonts w:ascii="IRANSans(FaNum)" w:hAnsi="IRANSans(FaNum)" w:cs="IRANSans(FaNum)" w:hint="cs"/>
        </w:rPr>
        <w:t>MTP</w:t>
      </w:r>
      <w:r>
        <w:rPr>
          <w:rFonts w:ascii="IRANSans(FaNum)" w:hAnsi="IRANSans(FaNum)" w:cs="IRANSans(FaNum)" w:hint="cs"/>
          <w:rtl/>
        </w:rPr>
        <w:t xml:space="preserve"> وجود دارند. ممکن است کانکتورهای هر دو انتهای کابل یکسان (</w:t>
      </w:r>
      <w:bookmarkStart w:id="3" w:name="_Hlk128386165"/>
      <w:r>
        <w:rPr>
          <w:rFonts w:ascii="IRANSans(FaNum)" w:hAnsi="IRANSans(FaNum)" w:cs="IRANSans(FaNum)" w:hint="cs"/>
          <w:rtl/>
        </w:rPr>
        <w:t xml:space="preserve">برای مثال </w:t>
      </w:r>
      <w:r w:rsidRPr="00065633">
        <w:rPr>
          <w:rFonts w:ascii="IRANSans(FaNum)" w:hAnsi="IRANSans(FaNum)" w:cs="IRANSans(FaNum)" w:hint="cs"/>
          <w:rtl/>
        </w:rPr>
        <w:t>پچ‌کورد</w:t>
      </w:r>
      <w:r w:rsidRPr="00065633">
        <w:rPr>
          <w:rFonts w:ascii="IRANSans(FaNum)" w:hAnsi="IRANSans(FaNum)" w:cs="IRANSans(FaNum)" w:hint="cs"/>
        </w:rPr>
        <w:t>LC</w:t>
      </w:r>
      <w:r>
        <w:rPr>
          <w:rFonts w:ascii="IRANSans(FaNum)" w:hAnsi="IRANSans(FaNum)" w:cs="IRANSans(FaNum)" w:hint="cs"/>
          <w:rtl/>
        </w:rPr>
        <w:t xml:space="preserve"> </w:t>
      </w:r>
      <w:r w:rsidRPr="00065633">
        <w:rPr>
          <w:rFonts w:ascii="IRANSans(FaNum)" w:hAnsi="IRANSans(FaNum)" w:cs="IRANSans(FaNum)" w:hint="cs"/>
          <w:rtl/>
        </w:rPr>
        <w:t>به</w:t>
      </w:r>
      <w:r>
        <w:rPr>
          <w:rFonts w:ascii="IRANSans(FaNum)" w:hAnsi="IRANSans(FaNum)" w:cs="IRANSans(FaNum)" w:hint="cs"/>
          <w:rtl/>
        </w:rPr>
        <w:t xml:space="preserve"> </w:t>
      </w:r>
      <w:r w:rsidRPr="00065633">
        <w:rPr>
          <w:rFonts w:ascii="IRANSans(FaNum)" w:hAnsi="IRANSans(FaNum)" w:cs="IRANSans(FaNum)" w:hint="cs"/>
        </w:rPr>
        <w:t xml:space="preserve"> LC</w:t>
      </w:r>
      <w:r w:rsidRPr="00065633">
        <w:rPr>
          <w:rFonts w:ascii="IRANSans(FaNum)" w:hAnsi="IRANSans(FaNum)" w:cs="IRANSans(FaNum)" w:hint="cs"/>
          <w:rtl/>
        </w:rPr>
        <w:t xml:space="preserve">، پچ‌کورد </w:t>
      </w:r>
      <w:r w:rsidRPr="00065633">
        <w:rPr>
          <w:rFonts w:ascii="IRANSans(FaNum)" w:hAnsi="IRANSans(FaNum)" w:cs="IRANSans(FaNum)" w:hint="cs"/>
        </w:rPr>
        <w:t xml:space="preserve">SC </w:t>
      </w:r>
      <w:r>
        <w:rPr>
          <w:rFonts w:ascii="IRANSans(FaNum)" w:hAnsi="IRANSans(FaNum)" w:cs="IRANSans(FaNum)" w:hint="cs"/>
          <w:rtl/>
        </w:rPr>
        <w:t xml:space="preserve"> </w:t>
      </w:r>
      <w:r w:rsidRPr="00065633">
        <w:rPr>
          <w:rFonts w:ascii="IRANSans(FaNum)" w:hAnsi="IRANSans(FaNum)" w:cs="IRANSans(FaNum)" w:hint="cs"/>
          <w:rtl/>
        </w:rPr>
        <w:t>به</w:t>
      </w:r>
      <w:r w:rsidRPr="00065633">
        <w:rPr>
          <w:rFonts w:ascii="IRANSans(FaNum)" w:hAnsi="IRANSans(FaNum)" w:cs="IRANSans(FaNum)" w:hint="cs"/>
        </w:rPr>
        <w:t xml:space="preserve"> SC </w:t>
      </w:r>
      <w:r w:rsidRPr="00065633">
        <w:rPr>
          <w:rFonts w:ascii="IRANSans(FaNum)" w:hAnsi="IRANSans(FaNum)" w:cs="IRANSans(FaNum)" w:hint="cs"/>
          <w:rtl/>
        </w:rPr>
        <w:t>و</w:t>
      </w:r>
      <w:r>
        <w:rPr>
          <w:rFonts w:ascii="IRANSans(FaNum)" w:hAnsi="IRANSans(FaNum)" w:cs="IRANSans(FaNum)" w:hint="cs"/>
          <w:rtl/>
        </w:rPr>
        <w:t xml:space="preserve">...) </w:t>
      </w:r>
      <w:bookmarkEnd w:id="3"/>
      <w:r>
        <w:rPr>
          <w:rFonts w:ascii="IRANSans(FaNum)" w:hAnsi="IRANSans(FaNum)" w:cs="IRANSans(FaNum)" w:hint="cs"/>
          <w:rtl/>
        </w:rPr>
        <w:t xml:space="preserve">و یا متفاوت (برای مثال </w:t>
      </w:r>
      <w:r w:rsidRPr="00065633">
        <w:rPr>
          <w:rFonts w:ascii="IRANSans(FaNum)" w:hAnsi="IRANSans(FaNum)" w:cs="IRANSans(FaNum)" w:hint="cs"/>
          <w:rtl/>
        </w:rPr>
        <w:t xml:space="preserve">پچ‌کورد </w:t>
      </w:r>
      <w:r w:rsidRPr="00065633">
        <w:rPr>
          <w:rFonts w:ascii="IRANSans(FaNum)" w:hAnsi="IRANSans(FaNum)" w:cs="IRANSans(FaNum)" w:hint="cs"/>
        </w:rPr>
        <w:t xml:space="preserve">LC </w:t>
      </w:r>
      <w:r>
        <w:rPr>
          <w:rFonts w:ascii="IRANSans(FaNum)" w:hAnsi="IRANSans(FaNum)" w:cs="IRANSans(FaNum)" w:hint="cs"/>
          <w:rtl/>
        </w:rPr>
        <w:t xml:space="preserve"> </w:t>
      </w:r>
      <w:r w:rsidRPr="00065633">
        <w:rPr>
          <w:rFonts w:ascii="IRANSans(FaNum)" w:hAnsi="IRANSans(FaNum)" w:cs="IRANSans(FaNum)" w:hint="cs"/>
          <w:rtl/>
        </w:rPr>
        <w:t>به</w:t>
      </w:r>
      <w:r>
        <w:rPr>
          <w:rFonts w:ascii="IRANSans(FaNum)" w:hAnsi="IRANSans(FaNum)" w:cs="IRANSans(FaNum)"/>
        </w:rPr>
        <w:t xml:space="preserve"> </w:t>
      </w:r>
      <w:r w:rsidRPr="00065633">
        <w:rPr>
          <w:rFonts w:ascii="IRANSans(FaNum)" w:hAnsi="IRANSans(FaNum)" w:cs="IRANSans(FaNum)" w:hint="cs"/>
        </w:rPr>
        <w:t xml:space="preserve">SC </w:t>
      </w:r>
      <w:r w:rsidRPr="00065633">
        <w:rPr>
          <w:rFonts w:ascii="IRANSans(FaNum)" w:hAnsi="IRANSans(FaNum)" w:cs="IRANSans(FaNum)" w:hint="cs"/>
          <w:rtl/>
        </w:rPr>
        <w:t>و</w:t>
      </w:r>
      <w:r>
        <w:rPr>
          <w:rFonts w:ascii="IRANSans(FaNum)" w:hAnsi="IRANSans(FaNum)" w:cs="IRANSans(FaNum)" w:hint="cs"/>
          <w:rtl/>
        </w:rPr>
        <w:t xml:space="preserve">...) باشند. </w:t>
      </w:r>
    </w:p>
    <w:p w14:paraId="4A014AF7" w14:textId="752B6981" w:rsidR="00BE12E3" w:rsidRDefault="00BE12E3" w:rsidP="006E5BDA">
      <w:pPr>
        <w:rPr>
          <w:rFonts w:ascii="IRANSans(FaNum)" w:hAnsi="IRANSans(FaNum)" w:cs="IRANSans(FaNum)"/>
          <w:rtl/>
        </w:rPr>
      </w:pPr>
      <w:r>
        <w:rPr>
          <w:rFonts w:ascii="IRANSans(FaNum)" w:hAnsi="IRANSans(FaNum)" w:cs="IRANSans(FaNum)"/>
          <w:noProof/>
          <w:lang w:bidi="prs-AF"/>
        </w:rPr>
        <w:drawing>
          <wp:inline distT="0" distB="0" distL="0" distR="0" wp14:anchorId="1D7B6503" wp14:editId="21DEF457">
            <wp:extent cx="5715000" cy="3238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8772A" w14:textId="3F5FC680" w:rsidR="006E5BDA" w:rsidRDefault="006E5BDA" w:rsidP="006E5BDA">
      <w:pPr>
        <w:pStyle w:val="Heading3"/>
        <w:ind w:left="360"/>
        <w:rPr>
          <w:rFonts w:ascii="IRANSans(FaNum)" w:hAnsi="IRANSans(FaNum)" w:cs="IRANSans(FaNum)"/>
          <w:rtl/>
        </w:rPr>
      </w:pPr>
      <w:r>
        <w:rPr>
          <w:rFonts w:ascii="IRANSans(FaNum)" w:hAnsi="IRANSans(FaNum)" w:cs="IRANSans(FaNum)" w:hint="cs"/>
          <w:rtl/>
        </w:rPr>
        <w:lastRenderedPageBreak/>
        <w:t>براساس نوع فیبر نوری</w:t>
      </w:r>
    </w:p>
    <w:p w14:paraId="584EFDD5" w14:textId="754C0381" w:rsidR="006E5BDA" w:rsidRDefault="006E5BDA" w:rsidP="006E5BDA">
      <w:pPr>
        <w:rPr>
          <w:rStyle w:val="hwtze"/>
          <w:rtl/>
        </w:rPr>
      </w:pPr>
      <w:r>
        <w:rPr>
          <w:rStyle w:val="rynqvb"/>
          <w:rFonts w:hint="cs"/>
          <w:rtl/>
        </w:rPr>
        <w:t xml:space="preserve">نوع کر فیبر نوری به کار رفته در </w:t>
      </w:r>
      <w:r w:rsidR="00E742AC">
        <w:rPr>
          <w:rStyle w:val="rynqvb"/>
          <w:rFonts w:hint="cs"/>
          <w:rtl/>
        </w:rPr>
        <w:t>پچ‌کورد</w:t>
      </w:r>
      <w:r>
        <w:rPr>
          <w:rStyle w:val="rynqvb"/>
          <w:rFonts w:hint="cs"/>
          <w:rtl/>
        </w:rPr>
        <w:t>، تعیین کننده چگونگی حرکت پرتوهای نور در داخل</w:t>
      </w:r>
      <w:r w:rsidR="00D87FBD">
        <w:rPr>
          <w:rStyle w:val="rynqvb"/>
          <w:rFonts w:hint="cs"/>
          <w:rtl/>
        </w:rPr>
        <w:t xml:space="preserve"> آن</w:t>
      </w:r>
      <w:r>
        <w:rPr>
          <w:rStyle w:val="rynqvb"/>
          <w:rFonts w:hint="cs"/>
          <w:rtl/>
        </w:rPr>
        <w:t xml:space="preserve"> است</w:t>
      </w:r>
      <w:r>
        <w:rPr>
          <w:rStyle w:val="rynqvb"/>
          <w:rFonts w:hint="cs"/>
        </w:rPr>
        <w:t>.</w:t>
      </w:r>
      <w:r>
        <w:rPr>
          <w:rStyle w:val="hwtze"/>
          <w:rFonts w:hint="cs"/>
        </w:rPr>
        <w:t xml:space="preserve"> </w:t>
      </w:r>
      <w:r w:rsidR="001741B4">
        <w:rPr>
          <w:rStyle w:val="hwtze"/>
          <w:rFonts w:hint="cs"/>
          <w:rtl/>
        </w:rPr>
        <w:t xml:space="preserve"> براساس نوع کر </w:t>
      </w:r>
      <w:r w:rsidR="00E742AC">
        <w:rPr>
          <w:rStyle w:val="hwtze"/>
          <w:rFonts w:hint="cs"/>
          <w:rtl/>
        </w:rPr>
        <w:t>پچ‌کورد</w:t>
      </w:r>
      <w:r w:rsidR="001741B4">
        <w:rPr>
          <w:rStyle w:val="hwtze"/>
          <w:rFonts w:hint="cs"/>
          <w:rtl/>
        </w:rPr>
        <w:t xml:space="preserve"> ها به دو نوع </w:t>
      </w:r>
      <w:r w:rsidR="001741B4" w:rsidRPr="00372457">
        <w:rPr>
          <w:rStyle w:val="hwtze"/>
          <w:rtl/>
        </w:rPr>
        <w:t>سینگل مود</w:t>
      </w:r>
      <w:r w:rsidR="001741B4" w:rsidRPr="00372457">
        <w:rPr>
          <w:rStyle w:val="hwtze"/>
          <w:rFonts w:hint="cs"/>
          <w:rtl/>
        </w:rPr>
        <w:t xml:space="preserve"> و </w:t>
      </w:r>
      <w:r w:rsidR="001741B4" w:rsidRPr="00372457">
        <w:rPr>
          <w:rStyle w:val="hwtze"/>
          <w:rtl/>
        </w:rPr>
        <w:t>مالتی مود</w:t>
      </w:r>
      <w:r w:rsidR="001741B4" w:rsidRPr="00372457">
        <w:rPr>
          <w:rStyle w:val="hwtze"/>
          <w:rFonts w:hint="cs"/>
          <w:rtl/>
        </w:rPr>
        <w:t xml:space="preserve"> تقسیم می شوند.</w:t>
      </w:r>
    </w:p>
    <w:p w14:paraId="5F180D8E" w14:textId="4537F880" w:rsidR="00E9313A" w:rsidRPr="006E5BDA" w:rsidRDefault="005B7FC7" w:rsidP="006E5BDA">
      <w:pPr>
        <w:rPr>
          <w:rtl/>
        </w:rPr>
      </w:pPr>
      <w:r>
        <w:rPr>
          <w:noProof/>
        </w:rPr>
        <w:drawing>
          <wp:inline distT="0" distB="0" distL="0" distR="0" wp14:anchorId="2365A433" wp14:editId="0F452271">
            <wp:extent cx="5734050" cy="15335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34D77" w14:textId="4952BA36" w:rsidR="00C369F7" w:rsidRDefault="00C369F7" w:rsidP="00C369F7">
      <w:pPr>
        <w:pStyle w:val="Heading3"/>
        <w:ind w:left="360"/>
        <w:rPr>
          <w:rFonts w:ascii="IRANSans(FaNum)" w:hAnsi="IRANSans(FaNum)" w:cs="IRANSans(FaNum)"/>
          <w:rtl/>
        </w:rPr>
      </w:pPr>
      <w:bookmarkStart w:id="4" w:name="_Hlk128384765"/>
      <w:r>
        <w:rPr>
          <w:rFonts w:ascii="IRANSans(FaNum)" w:hAnsi="IRANSans(FaNum)" w:cs="IRANSans(FaNum)" w:hint="cs"/>
          <w:rtl/>
        </w:rPr>
        <w:t xml:space="preserve">بر اساس تعداد رشته های فیبر </w:t>
      </w:r>
    </w:p>
    <w:bookmarkEnd w:id="4"/>
    <w:p w14:paraId="05BE7ED1" w14:textId="5D85FFA4" w:rsidR="00BA033E" w:rsidRPr="00BA033E" w:rsidRDefault="00BA033E" w:rsidP="00BA033E">
      <w:r>
        <w:rPr>
          <w:rStyle w:val="rynqvb"/>
          <w:rFonts w:hint="cs"/>
          <w:rtl/>
        </w:rPr>
        <w:t xml:space="preserve">با توجه به تعداد رشته های فیبر، </w:t>
      </w:r>
      <w:r w:rsidR="00E742AC">
        <w:rPr>
          <w:rStyle w:val="rynqvb"/>
          <w:rFonts w:hint="cs"/>
          <w:rtl/>
        </w:rPr>
        <w:t>پچ‌کورد</w:t>
      </w:r>
      <w:r>
        <w:rPr>
          <w:rStyle w:val="rynqvb"/>
          <w:rFonts w:hint="cs"/>
          <w:rtl/>
        </w:rPr>
        <w:t xml:space="preserve"> فیبر به دو نوع سیمپلکس و داپلکس تقسیم می شوند. </w:t>
      </w:r>
      <w:r w:rsidR="00E742AC">
        <w:rPr>
          <w:rStyle w:val="rynqvb"/>
          <w:rFonts w:hint="cs"/>
          <w:rtl/>
        </w:rPr>
        <w:t>پچ‌کورد</w:t>
      </w:r>
      <w:r>
        <w:rPr>
          <w:rStyle w:val="rynqvb"/>
          <w:rFonts w:hint="cs"/>
          <w:rtl/>
        </w:rPr>
        <w:t xml:space="preserve"> فیبر سیمپلکس شامل یک رشته فیبر با یک کانکتور سیمپلکس در هر انتهای آن است</w:t>
      </w:r>
      <w:r>
        <w:rPr>
          <w:rStyle w:val="rynqvb"/>
          <w:rFonts w:hint="cs"/>
        </w:rPr>
        <w:t>.</w:t>
      </w:r>
      <w:r>
        <w:rPr>
          <w:rStyle w:val="hwtze"/>
          <w:rFonts w:hint="cs"/>
        </w:rPr>
        <w:t xml:space="preserve"> </w:t>
      </w:r>
      <w:r>
        <w:rPr>
          <w:rStyle w:val="rynqvb"/>
          <w:rFonts w:hint="cs"/>
          <w:rtl/>
        </w:rPr>
        <w:t xml:space="preserve"> در حالی که </w:t>
      </w:r>
      <w:r w:rsidR="00E742AC">
        <w:rPr>
          <w:rStyle w:val="rynqvb"/>
          <w:rFonts w:hint="cs"/>
          <w:rtl/>
        </w:rPr>
        <w:t>پچ‌کورد</w:t>
      </w:r>
      <w:r>
        <w:rPr>
          <w:rStyle w:val="rynqvb"/>
          <w:rFonts w:hint="cs"/>
          <w:rtl/>
        </w:rPr>
        <w:t xml:space="preserve"> فیبر </w:t>
      </w:r>
      <w:bookmarkStart w:id="5" w:name="_Hlk128384624"/>
      <w:r>
        <w:rPr>
          <w:rStyle w:val="rynqvb"/>
          <w:rFonts w:hint="cs"/>
          <w:rtl/>
        </w:rPr>
        <w:t xml:space="preserve">داپلکس </w:t>
      </w:r>
      <w:bookmarkEnd w:id="5"/>
      <w:r>
        <w:rPr>
          <w:rStyle w:val="rynqvb"/>
          <w:rFonts w:hint="cs"/>
          <w:rtl/>
        </w:rPr>
        <w:t>از دو رشته شیشه یا پلاستیک با یک کانکتور داپلکس (یا به عنوان دو اتصال سیمپلکس در نظر گرفته می شود) تشکیل شده است</w:t>
      </w:r>
      <w:r>
        <w:rPr>
          <w:rStyle w:val="rynqvb"/>
          <w:rFonts w:hint="cs"/>
        </w:rPr>
        <w:t>.</w:t>
      </w:r>
      <w:r>
        <w:rPr>
          <w:rStyle w:val="hwtze"/>
          <w:rFonts w:hint="cs"/>
        </w:rPr>
        <w:t xml:space="preserve"> </w:t>
      </w:r>
    </w:p>
    <w:p w14:paraId="1757DB40" w14:textId="77777777" w:rsidR="00BA033E" w:rsidRDefault="00624AE1" w:rsidP="00624AE1">
      <w:pPr>
        <w:pStyle w:val="blogp"/>
        <w:rPr>
          <w:rStyle w:val="Heading3Char"/>
          <w:rtl/>
        </w:rPr>
      </w:pPr>
      <w:r>
        <w:rPr>
          <w:noProof/>
        </w:rPr>
        <w:drawing>
          <wp:inline distT="0" distB="0" distL="0" distR="0" wp14:anchorId="42B4C685" wp14:editId="32375E56">
            <wp:extent cx="5731510" cy="106045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AE1">
        <w:rPr>
          <w:rStyle w:val="Heading3Char"/>
        </w:rPr>
        <w:t xml:space="preserve"> </w:t>
      </w:r>
    </w:p>
    <w:p w14:paraId="6F30CD66" w14:textId="25E86274" w:rsidR="00BA033E" w:rsidRDefault="00BA033E" w:rsidP="00BA033E">
      <w:pPr>
        <w:pStyle w:val="Heading3"/>
        <w:ind w:left="360"/>
        <w:rPr>
          <w:rFonts w:ascii="IRANSans(FaNum)" w:hAnsi="IRANSans(FaNum)" w:cs="IRANSans(FaNum)"/>
          <w:rtl/>
        </w:rPr>
      </w:pPr>
      <w:r>
        <w:rPr>
          <w:rFonts w:ascii="IRANSans(FaNum)" w:hAnsi="IRANSans(FaNum)" w:cs="IRANSans(FaNum)" w:hint="cs"/>
          <w:rtl/>
        </w:rPr>
        <w:t>بر اساس نوع جکت</w:t>
      </w:r>
    </w:p>
    <w:p w14:paraId="4868FE07" w14:textId="1242E32B" w:rsidR="00DF48BC" w:rsidRPr="00DF48BC" w:rsidRDefault="00DF48BC" w:rsidP="00DF48BC">
      <w:pPr>
        <w:rPr>
          <w:rStyle w:val="rynqvb"/>
        </w:rPr>
      </w:pPr>
      <w:r w:rsidRPr="00DF48BC">
        <w:rPr>
          <w:rStyle w:val="rynqvb"/>
          <w:rFonts w:hint="cs"/>
        </w:rPr>
        <w:t xml:space="preserve"> </w:t>
      </w:r>
      <w:r w:rsidR="00065633">
        <w:rPr>
          <w:rStyle w:val="rynqvb"/>
        </w:rPr>
        <w:t>Patch cord</w:t>
      </w:r>
      <w:r>
        <w:rPr>
          <w:rStyle w:val="rynqvb"/>
          <w:rFonts w:hint="cs"/>
          <w:rtl/>
        </w:rPr>
        <w:t xml:space="preserve"> های</w:t>
      </w:r>
      <w:r w:rsidRPr="00DF48BC">
        <w:rPr>
          <w:rStyle w:val="rynqvb"/>
          <w:rFonts w:hint="cs"/>
          <w:rtl/>
        </w:rPr>
        <w:t xml:space="preserve"> فیبر پوشیده شده با </w:t>
      </w:r>
      <w:proofErr w:type="gramStart"/>
      <w:r w:rsidR="00E742AC">
        <w:rPr>
          <w:rStyle w:val="rynqvb"/>
          <w:rFonts w:hint="cs"/>
          <w:rtl/>
        </w:rPr>
        <w:t xml:space="preserve">جکت </w:t>
      </w:r>
      <w:r w:rsidRPr="00DF48BC">
        <w:rPr>
          <w:rStyle w:val="rynqvb"/>
          <w:rFonts w:hint="cs"/>
        </w:rPr>
        <w:t xml:space="preserve"> PVC</w:t>
      </w:r>
      <w:proofErr w:type="gramEnd"/>
      <w:r w:rsidRPr="00DF48BC">
        <w:rPr>
          <w:rStyle w:val="rynqvb"/>
          <w:rFonts w:hint="cs"/>
        </w:rPr>
        <w:t xml:space="preserve"> </w:t>
      </w:r>
      <w:r w:rsidRPr="00DF48BC">
        <w:rPr>
          <w:rStyle w:val="rynqvb"/>
          <w:rFonts w:hint="cs"/>
          <w:rtl/>
        </w:rPr>
        <w:t>در دمای نصب معمولی انعطاف پذیر هستن</w:t>
      </w:r>
      <w:r w:rsidR="00065633">
        <w:rPr>
          <w:rStyle w:val="rynqvb"/>
          <w:rFonts w:hint="cs"/>
          <w:rtl/>
        </w:rPr>
        <w:t xml:space="preserve">د. </w:t>
      </w:r>
      <w:r w:rsidRPr="00DF48BC">
        <w:rPr>
          <w:rStyle w:val="rynqvb"/>
          <w:rFonts w:hint="cs"/>
          <w:rtl/>
        </w:rPr>
        <w:t>در مقایسه با پچ‌کوردهای</w:t>
      </w:r>
      <w:r w:rsidR="00913C0A">
        <w:rPr>
          <w:rStyle w:val="rynqvb"/>
          <w:rFonts w:hint="cs"/>
          <w:rtl/>
        </w:rPr>
        <w:t xml:space="preserve"> </w:t>
      </w:r>
      <w:r w:rsidRPr="00DF48BC">
        <w:rPr>
          <w:rStyle w:val="rynqvb"/>
          <w:rFonts w:hint="cs"/>
        </w:rPr>
        <w:t xml:space="preserve"> PVC</w:t>
      </w:r>
      <w:r w:rsidRPr="00DF48BC">
        <w:rPr>
          <w:rStyle w:val="rynqvb"/>
          <w:rFonts w:hint="cs"/>
          <w:rtl/>
        </w:rPr>
        <w:t>، پچ‌کوردهای</w:t>
      </w:r>
      <w:r w:rsidRPr="00DF48BC">
        <w:rPr>
          <w:rStyle w:val="rynqvb"/>
          <w:rFonts w:hint="cs"/>
        </w:rPr>
        <w:t xml:space="preserve"> LSZH </w:t>
      </w:r>
      <w:r w:rsidRPr="00DF48BC">
        <w:rPr>
          <w:rStyle w:val="rynqvb"/>
          <w:rFonts w:hint="cs"/>
          <w:rtl/>
        </w:rPr>
        <w:t>و انعطاف‌پذی</w:t>
      </w:r>
      <w:r>
        <w:rPr>
          <w:rStyle w:val="rynqvb"/>
          <w:rFonts w:hint="cs"/>
          <w:rtl/>
        </w:rPr>
        <w:t>ری پایین تری دارند</w:t>
      </w:r>
      <w:r w:rsidRPr="00DF48BC">
        <w:rPr>
          <w:rStyle w:val="rynqvb"/>
          <w:rFonts w:hint="cs"/>
          <w:rtl/>
        </w:rPr>
        <w:t xml:space="preserve"> اما حاوی ترکیب مقاوم در برابر شعله هستند که در صورت سوختن، بخارات سمی از خود ساطع نمی‌کند</w:t>
      </w:r>
      <w:r w:rsidRPr="00DF48BC">
        <w:rPr>
          <w:rStyle w:val="rynqvb"/>
          <w:rFonts w:hint="cs"/>
        </w:rPr>
        <w:t>.</w:t>
      </w:r>
    </w:p>
    <w:p w14:paraId="50D10578" w14:textId="5BABD318" w:rsidR="0029071E" w:rsidRPr="00025900" w:rsidRDefault="0029071E" w:rsidP="0029071E">
      <w:pPr>
        <w:pStyle w:val="Heading3"/>
        <w:ind w:left="360"/>
        <w:rPr>
          <w:rFonts w:ascii="IRANSans(FaNum)" w:hAnsi="IRANSans(FaNum)" w:cs="IRANSans(FaNum)"/>
          <w:rtl/>
        </w:rPr>
      </w:pPr>
      <w:r>
        <w:rPr>
          <w:rFonts w:ascii="IRANSans(FaNum)" w:hAnsi="IRANSans(FaNum)" w:cs="IRANSans(FaNum)" w:hint="cs"/>
          <w:rtl/>
        </w:rPr>
        <w:t xml:space="preserve">براساس پولیش </w:t>
      </w:r>
      <w:r w:rsidRPr="00025900">
        <w:rPr>
          <w:rFonts w:ascii="IRANSans(FaNum)" w:hAnsi="IRANSans(FaNum)" w:cs="IRANSans(FaNum)"/>
          <w:rtl/>
        </w:rPr>
        <w:t xml:space="preserve">کانکتور </w:t>
      </w:r>
      <w:r>
        <w:rPr>
          <w:rFonts w:ascii="IRANSans(FaNum)" w:hAnsi="IRANSans(FaNum)" w:cs="IRANSans(FaNum)" w:hint="cs"/>
          <w:rtl/>
        </w:rPr>
        <w:t>فیبر نوری</w:t>
      </w:r>
    </w:p>
    <w:p w14:paraId="6FF2BE40" w14:textId="2743D208" w:rsidR="0029071E" w:rsidRPr="0029071E" w:rsidRDefault="0029071E" w:rsidP="009F022D">
      <w:pPr>
        <w:rPr>
          <w:rFonts w:ascii="IRANSans(FaNum)" w:hAnsi="IRANSans(FaNum)" w:cs="IRANSans(FaNum)"/>
        </w:rPr>
      </w:pPr>
      <w:r w:rsidRPr="0029071E">
        <w:rPr>
          <w:rFonts w:ascii="IRANSans(FaNum)" w:hAnsi="IRANSans(FaNum)" w:cs="IRANSans(FaNum)" w:hint="cs"/>
          <w:rtl/>
        </w:rPr>
        <w:t xml:space="preserve">کانکتورهای فیبر نوری به اشکال مختلف </w:t>
      </w:r>
      <w:r w:rsidR="009F022D">
        <w:rPr>
          <w:rFonts w:ascii="IRANSans(FaNum)" w:hAnsi="IRANSans(FaNum)" w:cs="IRANSans(FaNum)" w:hint="cs"/>
          <w:rtl/>
        </w:rPr>
        <w:t>پولیش</w:t>
      </w:r>
      <w:r w:rsidRPr="0029071E">
        <w:rPr>
          <w:rFonts w:ascii="IRANSans(FaNum)" w:hAnsi="IRANSans(FaNum)" w:cs="IRANSans(FaNum)" w:hint="cs"/>
          <w:rtl/>
        </w:rPr>
        <w:t xml:space="preserve"> شده اند تا بازتاب را به حداقل برسانند، </w:t>
      </w:r>
      <w:r w:rsidR="009F022D">
        <w:rPr>
          <w:rFonts w:ascii="IRANSans(FaNum)" w:hAnsi="IRANSans(FaNum)" w:cs="IRANSans(FaNum)" w:hint="cs"/>
          <w:rtl/>
        </w:rPr>
        <w:t>این موضوع</w:t>
      </w:r>
      <w:r w:rsidRPr="0029071E">
        <w:rPr>
          <w:rFonts w:ascii="IRANSans(FaNum)" w:hAnsi="IRANSans(FaNum)" w:cs="IRANSans(FaNum)" w:hint="cs"/>
          <w:rtl/>
        </w:rPr>
        <w:t xml:space="preserve"> به ویژه در کاربردهای </w:t>
      </w:r>
      <w:r w:rsidR="009F022D">
        <w:rPr>
          <w:rFonts w:ascii="IRANSans(FaNum)" w:hAnsi="IRANSans(FaNum)" w:cs="IRANSans(FaNum)"/>
        </w:rPr>
        <w:t>single mode</w:t>
      </w:r>
      <w:r w:rsidRPr="0029071E">
        <w:rPr>
          <w:rFonts w:ascii="IRANSans(FaNum)" w:hAnsi="IRANSans(FaNum)" w:cs="IRANSans(FaNum)" w:hint="cs"/>
          <w:rtl/>
        </w:rPr>
        <w:t xml:space="preserve"> مهم است</w:t>
      </w:r>
      <w:r w:rsidR="001416D1">
        <w:rPr>
          <w:rFonts w:ascii="IRANSans(FaNum)" w:hAnsi="IRANSans(FaNum)" w:cs="IRANSans(FaNum)"/>
        </w:rPr>
        <w:t>.</w:t>
      </w:r>
      <w:r w:rsidR="001416D1">
        <w:rPr>
          <w:rFonts w:ascii="IRANSans(FaNum)" w:hAnsi="IRANSans(FaNum)" w:cs="IRANSans(FaNum)" w:hint="cs"/>
          <w:rtl/>
        </w:rPr>
        <w:t xml:space="preserve"> </w:t>
      </w:r>
      <w:r w:rsidRPr="0029071E">
        <w:rPr>
          <w:rFonts w:ascii="IRANSans(FaNum)" w:hAnsi="IRANSans(FaNum)" w:cs="IRANSans(FaNum)" w:hint="cs"/>
          <w:rtl/>
        </w:rPr>
        <w:t xml:space="preserve">با توجه به انواع پولیش کانکتور، </w:t>
      </w:r>
      <w:r w:rsidR="00E742AC">
        <w:rPr>
          <w:rFonts w:ascii="IRANSans(FaNum)" w:hAnsi="IRANSans(FaNum)" w:cs="IRANSans(FaNum)" w:hint="cs"/>
          <w:rtl/>
        </w:rPr>
        <w:t>پچ‌کورد</w:t>
      </w:r>
      <w:r w:rsidRPr="0029071E">
        <w:rPr>
          <w:rFonts w:ascii="IRANSans(FaNum)" w:hAnsi="IRANSans(FaNum)" w:cs="IRANSans(FaNum)" w:hint="cs"/>
          <w:rtl/>
        </w:rPr>
        <w:t>های فیبر</w:t>
      </w:r>
      <w:r w:rsidR="001416D1">
        <w:rPr>
          <w:rFonts w:ascii="IRANSans(FaNum)" w:hAnsi="IRANSans(FaNum)" w:cs="IRANSans(FaNum)" w:hint="cs"/>
          <w:rtl/>
        </w:rPr>
        <w:t xml:space="preserve"> </w:t>
      </w:r>
      <w:r w:rsidRPr="0029071E">
        <w:rPr>
          <w:rFonts w:ascii="IRANSans(FaNum)" w:hAnsi="IRANSans(FaNum)" w:cs="IRANSans(FaNum)" w:hint="cs"/>
        </w:rPr>
        <w:t>PC</w:t>
      </w:r>
      <w:r w:rsidRPr="0029071E">
        <w:rPr>
          <w:rFonts w:ascii="IRANSans(FaNum)" w:hAnsi="IRANSans(FaNum)" w:cs="IRANSans(FaNum)" w:hint="cs"/>
          <w:rtl/>
        </w:rPr>
        <w:t xml:space="preserve">، </w:t>
      </w:r>
      <w:r w:rsidRPr="0029071E">
        <w:rPr>
          <w:rFonts w:ascii="IRANSans(FaNum)" w:hAnsi="IRANSans(FaNum)" w:cs="IRANSans(FaNum)" w:hint="cs"/>
        </w:rPr>
        <w:t xml:space="preserve">UPC </w:t>
      </w:r>
      <w:r w:rsidR="001416D1">
        <w:rPr>
          <w:rFonts w:ascii="IRANSans(FaNum)" w:hAnsi="IRANSans(FaNum)" w:cs="IRANSans(FaNum)" w:hint="cs"/>
          <w:rtl/>
        </w:rPr>
        <w:t xml:space="preserve"> </w:t>
      </w:r>
      <w:r w:rsidRPr="0029071E">
        <w:rPr>
          <w:rFonts w:ascii="IRANSans(FaNum)" w:hAnsi="IRANSans(FaNum)" w:cs="IRANSans(FaNum)" w:hint="cs"/>
          <w:rtl/>
        </w:rPr>
        <w:t>و</w:t>
      </w:r>
      <w:r w:rsidRPr="0029071E">
        <w:rPr>
          <w:rFonts w:ascii="IRANSans(FaNum)" w:hAnsi="IRANSans(FaNum)" w:cs="IRANSans(FaNum)" w:hint="cs"/>
        </w:rPr>
        <w:t xml:space="preserve"> APC </w:t>
      </w:r>
      <w:r w:rsidRPr="0029071E">
        <w:rPr>
          <w:rFonts w:ascii="IRANSans(FaNum)" w:hAnsi="IRANSans(FaNum)" w:cs="IRANSans(FaNum)" w:hint="cs"/>
          <w:rtl/>
        </w:rPr>
        <w:t>وجود دار</w:t>
      </w:r>
      <w:r w:rsidR="001416D1">
        <w:rPr>
          <w:rFonts w:ascii="IRANSans(FaNum)" w:hAnsi="IRANSans(FaNum)" w:cs="IRANSans(FaNum)" w:hint="cs"/>
          <w:rtl/>
        </w:rPr>
        <w:t>ن</w:t>
      </w:r>
      <w:r w:rsidRPr="0029071E">
        <w:rPr>
          <w:rFonts w:ascii="IRANSans(FaNum)" w:hAnsi="IRANSans(FaNum)" w:cs="IRANSans(FaNum)" w:hint="cs"/>
          <w:rtl/>
        </w:rPr>
        <w:t>د</w:t>
      </w:r>
      <w:r w:rsidRPr="0029071E">
        <w:rPr>
          <w:rFonts w:ascii="IRANSans(FaNum)" w:hAnsi="IRANSans(FaNum)" w:cs="IRANSans(FaNum)" w:hint="cs"/>
        </w:rPr>
        <w:t>.</w:t>
      </w:r>
      <w:r w:rsidR="001416D1">
        <w:rPr>
          <w:rFonts w:ascii="IRANSans(FaNum)" w:hAnsi="IRANSans(FaNum)" w:cs="IRANSans(FaNum)" w:hint="cs"/>
          <w:rtl/>
        </w:rPr>
        <w:t xml:space="preserve"> </w:t>
      </w:r>
      <w:r w:rsidRPr="0029071E">
        <w:rPr>
          <w:rFonts w:ascii="IRANSans(FaNum)" w:hAnsi="IRANSans(FaNum)" w:cs="IRANSans(FaNum)" w:hint="cs"/>
          <w:rtl/>
        </w:rPr>
        <w:t>امروزه نوع پولیش</w:t>
      </w:r>
      <w:r w:rsidRPr="0029071E">
        <w:rPr>
          <w:rFonts w:ascii="IRANSans(FaNum)" w:hAnsi="IRANSans(FaNum)" w:cs="IRANSans(FaNum)" w:hint="cs"/>
        </w:rPr>
        <w:t xml:space="preserve"> PC </w:t>
      </w:r>
      <w:r w:rsidRPr="0029071E">
        <w:rPr>
          <w:rFonts w:ascii="IRANSans(FaNum)" w:hAnsi="IRANSans(FaNum)" w:cs="IRANSans(FaNum)" w:hint="cs"/>
          <w:rtl/>
        </w:rPr>
        <w:t>با نوع</w:t>
      </w:r>
      <w:r w:rsidRPr="0029071E">
        <w:rPr>
          <w:rFonts w:ascii="IRANSans(FaNum)" w:hAnsi="IRANSans(FaNum)" w:cs="IRANSans(FaNum)" w:hint="cs"/>
        </w:rPr>
        <w:t xml:space="preserve"> UPC </w:t>
      </w:r>
      <w:r w:rsidRPr="0029071E">
        <w:rPr>
          <w:rFonts w:ascii="IRANSans(FaNum)" w:hAnsi="IRANSans(FaNum)" w:cs="IRANSans(FaNum)" w:hint="cs"/>
          <w:rtl/>
        </w:rPr>
        <w:t>جایگزین شده است</w:t>
      </w:r>
      <w:r w:rsidRPr="0029071E">
        <w:rPr>
          <w:rFonts w:ascii="IRANSans(FaNum)" w:hAnsi="IRANSans(FaNum)" w:cs="IRANSans(FaNum)" w:hint="cs"/>
        </w:rPr>
        <w:t xml:space="preserve">. </w:t>
      </w:r>
      <w:r w:rsidRPr="0029071E">
        <w:rPr>
          <w:rFonts w:ascii="IRANSans(FaNum)" w:hAnsi="IRANSans(FaNum)" w:cs="IRANSans(FaNum)" w:hint="cs"/>
          <w:rtl/>
        </w:rPr>
        <w:t>اینکه</w:t>
      </w:r>
      <w:r w:rsidRPr="0029071E">
        <w:rPr>
          <w:rFonts w:ascii="IRANSans(FaNum)" w:hAnsi="IRANSans(FaNum)" w:cs="IRANSans(FaNum)" w:hint="cs"/>
        </w:rPr>
        <w:t xml:space="preserve"> UPC </w:t>
      </w:r>
      <w:r w:rsidRPr="0029071E">
        <w:rPr>
          <w:rFonts w:ascii="IRANSans(FaNum)" w:hAnsi="IRANSans(FaNum)" w:cs="IRANSans(FaNum)" w:hint="cs"/>
          <w:rtl/>
        </w:rPr>
        <w:t>یا</w:t>
      </w:r>
      <w:r w:rsidRPr="0029071E">
        <w:rPr>
          <w:rFonts w:ascii="IRANSans(FaNum)" w:hAnsi="IRANSans(FaNum)" w:cs="IRANSans(FaNum)" w:hint="cs"/>
        </w:rPr>
        <w:t xml:space="preserve"> APC </w:t>
      </w:r>
      <w:r w:rsidRPr="0029071E">
        <w:rPr>
          <w:rFonts w:ascii="IRANSans(FaNum)" w:hAnsi="IRANSans(FaNum)" w:cs="IRANSans(FaNum)" w:hint="cs"/>
          <w:rtl/>
        </w:rPr>
        <w:t xml:space="preserve">را انتخاب کنید بستگی به </w:t>
      </w:r>
      <w:r w:rsidR="00065F6F">
        <w:rPr>
          <w:rFonts w:ascii="IRANSans(FaNum)" w:hAnsi="IRANSans(FaNum)" w:cs="IRANSans(FaNum)" w:hint="cs"/>
          <w:rtl/>
        </w:rPr>
        <w:t xml:space="preserve">شبکه و نیاز </w:t>
      </w:r>
      <w:r w:rsidRPr="0029071E">
        <w:rPr>
          <w:rFonts w:ascii="IRANSans(FaNum)" w:hAnsi="IRANSans(FaNum)" w:cs="IRANSans(FaNum)" w:hint="cs"/>
          <w:rtl/>
        </w:rPr>
        <w:t xml:space="preserve">شما </w:t>
      </w:r>
      <w:r w:rsidR="00065F6F">
        <w:rPr>
          <w:rFonts w:ascii="IRANSans(FaNum)" w:hAnsi="IRANSans(FaNum)" w:cs="IRANSans(FaNum)" w:hint="cs"/>
          <w:rtl/>
        </w:rPr>
        <w:t xml:space="preserve">خواهد داشت. </w:t>
      </w:r>
      <w:r w:rsidRPr="0029071E">
        <w:rPr>
          <w:rFonts w:ascii="IRANSans(FaNum)" w:hAnsi="IRANSans(FaNum)" w:cs="IRANSans(FaNum)" w:hint="cs"/>
          <w:rtl/>
        </w:rPr>
        <w:t>از آنجایی که</w:t>
      </w:r>
      <w:r w:rsidRPr="0029071E">
        <w:rPr>
          <w:rFonts w:ascii="IRANSans(FaNum)" w:hAnsi="IRANSans(FaNum)" w:cs="IRANSans(FaNum)" w:hint="cs"/>
        </w:rPr>
        <w:t xml:space="preserve"> </w:t>
      </w:r>
      <w:r w:rsidRPr="0029071E">
        <w:rPr>
          <w:rFonts w:ascii="IRANSans(FaNum)" w:hAnsi="IRANSans(FaNum)" w:cs="IRANSans(FaNum)" w:hint="cs"/>
        </w:rPr>
        <w:lastRenderedPageBreak/>
        <w:t xml:space="preserve">APC </w:t>
      </w:r>
      <w:r w:rsidR="00065F6F">
        <w:rPr>
          <w:rFonts w:ascii="IRANSans(FaNum)" w:hAnsi="IRANSans(FaNum)" w:cs="IRANSans(FaNum)" w:hint="cs"/>
          <w:rtl/>
        </w:rPr>
        <w:t xml:space="preserve"> </w:t>
      </w:r>
      <w:r w:rsidRPr="0029071E">
        <w:rPr>
          <w:rFonts w:ascii="IRANSans(FaNum)" w:hAnsi="IRANSans(FaNum)" w:cs="IRANSans(FaNum)" w:hint="cs"/>
          <w:rtl/>
        </w:rPr>
        <w:t xml:space="preserve">تلفات </w:t>
      </w:r>
      <w:r w:rsidR="00065F6F">
        <w:rPr>
          <w:rFonts w:ascii="IRANSans(FaNum)" w:hAnsi="IRANSans(FaNum)" w:cs="IRANSans(FaNum)" w:hint="cs"/>
          <w:rtl/>
        </w:rPr>
        <w:t>عبوری</w:t>
      </w:r>
      <w:r w:rsidRPr="0029071E">
        <w:rPr>
          <w:rFonts w:ascii="IRANSans(FaNum)" w:hAnsi="IRANSans(FaNum)" w:cs="IRANSans(FaNum)" w:hint="cs"/>
          <w:rtl/>
        </w:rPr>
        <w:t xml:space="preserve"> کمتری را نسبت به</w:t>
      </w:r>
      <w:r w:rsidRPr="0029071E">
        <w:rPr>
          <w:rFonts w:ascii="IRANSans(FaNum)" w:hAnsi="IRANSans(FaNum)" w:cs="IRANSans(FaNum)" w:hint="cs"/>
        </w:rPr>
        <w:t xml:space="preserve"> UPC </w:t>
      </w:r>
      <w:r w:rsidRPr="0029071E">
        <w:rPr>
          <w:rFonts w:ascii="IRANSans(FaNum)" w:hAnsi="IRANSans(FaNum)" w:cs="IRANSans(FaNum)" w:hint="cs"/>
          <w:rtl/>
        </w:rPr>
        <w:t>ارائه می‌کند، کابل‌های پچ فیبر</w:t>
      </w:r>
      <w:r w:rsidRPr="0029071E">
        <w:rPr>
          <w:rFonts w:ascii="IRANSans(FaNum)" w:hAnsi="IRANSans(FaNum)" w:cs="IRANSans(FaNum)" w:hint="cs"/>
        </w:rPr>
        <w:t xml:space="preserve"> APC </w:t>
      </w:r>
      <w:r w:rsidRPr="0029071E">
        <w:rPr>
          <w:rFonts w:ascii="IRANSans(FaNum)" w:hAnsi="IRANSans(FaNum)" w:cs="IRANSans(FaNum)" w:hint="cs"/>
          <w:rtl/>
        </w:rPr>
        <w:t>برای کاربردهای پهنای باند بالا و لینک‌های مسافت طولانی، مانند</w:t>
      </w:r>
      <w:r w:rsidRPr="0029071E">
        <w:rPr>
          <w:rFonts w:ascii="IRANSans(FaNum)" w:hAnsi="IRANSans(FaNum)" w:cs="IRANSans(FaNum)" w:hint="cs"/>
        </w:rPr>
        <w:t xml:space="preserve"> </w:t>
      </w:r>
      <w:proofErr w:type="spellStart"/>
      <w:r w:rsidRPr="0029071E">
        <w:rPr>
          <w:rFonts w:ascii="IRANSans(FaNum)" w:hAnsi="IRANSans(FaNum)" w:cs="IRANSans(FaNum)" w:hint="cs"/>
        </w:rPr>
        <w:t>FTTx</w:t>
      </w:r>
      <w:proofErr w:type="spellEnd"/>
      <w:r w:rsidRPr="0029071E">
        <w:rPr>
          <w:rFonts w:ascii="IRANSans(FaNum)" w:hAnsi="IRANSans(FaNum)" w:cs="IRANSans(FaNum)" w:hint="cs"/>
          <w:rtl/>
        </w:rPr>
        <w:t>، شبکه‌های نوری غیرفعال</w:t>
      </w:r>
      <w:r w:rsidRPr="0029071E">
        <w:rPr>
          <w:rFonts w:ascii="IRANSans(FaNum)" w:hAnsi="IRANSans(FaNum)" w:cs="IRANSans(FaNum)" w:hint="cs"/>
        </w:rPr>
        <w:t xml:space="preserve"> (PON) </w:t>
      </w:r>
      <w:r w:rsidRPr="0029071E">
        <w:rPr>
          <w:rFonts w:ascii="IRANSans(FaNum)" w:hAnsi="IRANSans(FaNum)" w:cs="IRANSans(FaNum)" w:hint="cs"/>
          <w:rtl/>
        </w:rPr>
        <w:t>و چندگانه تقسیم طول موج</w:t>
      </w:r>
      <w:r w:rsidRPr="0029071E">
        <w:rPr>
          <w:rFonts w:ascii="IRANSans(FaNum)" w:hAnsi="IRANSans(FaNum)" w:cs="IRANSans(FaNum)" w:hint="cs"/>
        </w:rPr>
        <w:t xml:space="preserve"> (WDM) </w:t>
      </w:r>
      <w:r w:rsidRPr="0029071E">
        <w:rPr>
          <w:rFonts w:ascii="IRANSans(FaNum)" w:hAnsi="IRANSans(FaNum)" w:cs="IRANSans(FaNum)" w:hint="cs"/>
          <w:rtl/>
        </w:rPr>
        <w:t>کاربرد بیشتری دارند</w:t>
      </w:r>
      <w:r w:rsidR="00962730">
        <w:rPr>
          <w:rFonts w:ascii="IRANSans(FaNum)" w:hAnsi="IRANSans(FaNum)" w:cs="IRANSans(FaNum)" w:hint="cs"/>
          <w:rtl/>
        </w:rPr>
        <w:t xml:space="preserve">. </w:t>
      </w:r>
      <w:r w:rsidRPr="0029071E">
        <w:rPr>
          <w:rFonts w:ascii="IRANSans(FaNum)" w:hAnsi="IRANSans(FaNum)" w:cs="IRANSans(FaNum)" w:hint="cs"/>
          <w:rtl/>
        </w:rPr>
        <w:t xml:space="preserve">در حالی که </w:t>
      </w:r>
      <w:r w:rsidR="006C63C0">
        <w:rPr>
          <w:rFonts w:ascii="IRANSans(FaNum)" w:hAnsi="IRANSans(FaNum)" w:cs="IRANSans(FaNum)"/>
        </w:rPr>
        <w:t>jumper</w:t>
      </w:r>
      <w:r w:rsidR="006C63C0">
        <w:rPr>
          <w:rFonts w:ascii="IRANSans(FaNum)" w:hAnsi="IRANSans(FaNum)" w:cs="IRANSans(FaNum)" w:hint="cs"/>
          <w:rtl/>
        </w:rPr>
        <w:t xml:space="preserve"> های</w:t>
      </w:r>
      <w:r w:rsidRPr="0029071E">
        <w:rPr>
          <w:rFonts w:ascii="IRANSans(FaNum)" w:hAnsi="IRANSans(FaNum)" w:cs="IRANSans(FaNum)" w:hint="cs"/>
          <w:rtl/>
        </w:rPr>
        <w:t xml:space="preserve"> فیبر</w:t>
      </w:r>
      <w:r w:rsidRPr="0029071E">
        <w:rPr>
          <w:rFonts w:ascii="IRANSans(FaNum)" w:hAnsi="IRANSans(FaNum)" w:cs="IRANSans(FaNum)" w:hint="cs"/>
        </w:rPr>
        <w:t xml:space="preserve"> UPC </w:t>
      </w:r>
      <w:r w:rsidRPr="0029071E">
        <w:rPr>
          <w:rFonts w:ascii="IRANSans(FaNum)" w:hAnsi="IRANSans(FaNum)" w:cs="IRANSans(FaNum)" w:hint="cs"/>
          <w:rtl/>
        </w:rPr>
        <w:t xml:space="preserve">برای سیستم‌های نوری که حساسیت کمتری نسبت به </w:t>
      </w:r>
      <w:r w:rsidR="00065F6F">
        <w:rPr>
          <w:rFonts w:ascii="IRANSans(FaNum)" w:hAnsi="IRANSans(FaNum)" w:cs="IRANSans(FaNum)" w:hint="cs"/>
          <w:rtl/>
        </w:rPr>
        <w:t>تلفات عبوری</w:t>
      </w:r>
      <w:r w:rsidRPr="0029071E">
        <w:rPr>
          <w:rFonts w:ascii="IRANSans(FaNum)" w:hAnsi="IRANSans(FaNum)" w:cs="IRANSans(FaNum)" w:hint="cs"/>
          <w:rtl/>
        </w:rPr>
        <w:t xml:space="preserve"> دارند مانند تلویزیون دیجیتال و تلفن اعمال می‌شود</w:t>
      </w:r>
      <w:r w:rsidRPr="0029071E">
        <w:rPr>
          <w:rFonts w:ascii="IRANSans(FaNum)" w:hAnsi="IRANSans(FaNum)" w:cs="IRANSans(FaNum)" w:hint="cs"/>
        </w:rPr>
        <w:t>.</w:t>
      </w:r>
    </w:p>
    <w:p w14:paraId="057ABDD3" w14:textId="77777777" w:rsidR="0029071E" w:rsidRPr="00DF48BC" w:rsidRDefault="0029071E" w:rsidP="00DF48BC">
      <w:pPr>
        <w:rPr>
          <w:rtl/>
        </w:rPr>
      </w:pPr>
    </w:p>
    <w:p w14:paraId="4464EEFA" w14:textId="14A2A82B" w:rsidR="00BA033E" w:rsidRDefault="001126BA" w:rsidP="00BA033E">
      <w:pPr>
        <w:pStyle w:val="blogp"/>
        <w:rPr>
          <w:rStyle w:val="Strong"/>
          <w:rtl/>
        </w:rPr>
      </w:pPr>
      <w:r>
        <w:rPr>
          <w:noProof/>
        </w:rPr>
        <w:drawing>
          <wp:inline distT="0" distB="0" distL="0" distR="0" wp14:anchorId="6CB2BCB9" wp14:editId="3F1A2860">
            <wp:extent cx="5734050" cy="1485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866C7" w14:textId="77777777" w:rsidR="00402AA4" w:rsidRDefault="00402AA4" w:rsidP="00624AE1">
      <w:pPr>
        <w:pStyle w:val="blogp"/>
        <w:rPr>
          <w:rStyle w:val="Strong"/>
          <w:rtl/>
        </w:rPr>
      </w:pPr>
    </w:p>
    <w:p w14:paraId="565C0F92" w14:textId="0FE44FED" w:rsidR="00624AE1" w:rsidRDefault="00624AE1" w:rsidP="00065F6F">
      <w:pPr>
        <w:pStyle w:val="blogp"/>
      </w:pPr>
    </w:p>
    <w:p w14:paraId="135C72D1" w14:textId="1E043F08" w:rsidR="00A56991" w:rsidRDefault="00A56991" w:rsidP="00F351A4">
      <w:pPr>
        <w:rPr>
          <w:rFonts w:ascii="IRANSans(FaNum)" w:hAnsi="IRANSans(FaNum)" w:cs="IRANSans(FaNum)"/>
          <w:rtl/>
        </w:rPr>
      </w:pPr>
    </w:p>
    <w:p w14:paraId="7D6C3E9E" w14:textId="710D376A" w:rsidR="00860D84" w:rsidRPr="00025900" w:rsidRDefault="00860D84" w:rsidP="00860D84">
      <w:pPr>
        <w:rPr>
          <w:rFonts w:ascii="IRANSans(FaNum)" w:hAnsi="IRANSans(FaNum)" w:cs="IRANSans(FaNum)"/>
          <w:rtl/>
          <w:lang w:bidi="prs-AF"/>
        </w:rPr>
      </w:pPr>
    </w:p>
    <w:bookmarkEnd w:id="0"/>
    <w:p w14:paraId="33494D13" w14:textId="502FDF8C" w:rsidR="00860D84" w:rsidRDefault="00D578A2" w:rsidP="00860D84">
      <w:pPr>
        <w:rPr>
          <w:rFonts w:ascii="IRANSans(FaNum)" w:hAnsi="IRANSans(FaNum)" w:cs="IRANSans(FaNum)"/>
          <w:rtl/>
        </w:rPr>
      </w:pPr>
      <w:r>
        <w:rPr>
          <w:rFonts w:ascii="IRANSans(FaNum)" w:hAnsi="IRANSans(FaNum)" w:cs="IRANSans(FaNum)" w:hint="cs"/>
          <w:rtl/>
        </w:rPr>
        <w:t>منبع :</w:t>
      </w:r>
    </w:p>
    <w:p w14:paraId="579FDB85" w14:textId="583F32E8" w:rsidR="00D578A2" w:rsidRDefault="00D578A2" w:rsidP="00860D84">
      <w:pPr>
        <w:rPr>
          <w:rFonts w:ascii="IRANSans(FaNum)" w:hAnsi="IRANSans(FaNum)" w:cs="IRANSans(FaNum)"/>
          <w:rtl/>
        </w:rPr>
      </w:pPr>
      <w:hyperlink r:id="rId9" w:history="1">
        <w:r w:rsidRPr="003B6C4C">
          <w:rPr>
            <w:rStyle w:val="Hyperlink"/>
            <w:rFonts w:ascii="IRANSans(FaNum)" w:hAnsi="IRANSans(FaNum)" w:cs="IRANSans(FaNum)"/>
          </w:rPr>
          <w:t>https://community.fs.com/blog/what-exactly-are-fiber-patch-cables.html</w:t>
        </w:r>
      </w:hyperlink>
    </w:p>
    <w:p w14:paraId="52D1D09A" w14:textId="77777777" w:rsidR="00D578A2" w:rsidRDefault="00D578A2" w:rsidP="00860D84">
      <w:pPr>
        <w:rPr>
          <w:rFonts w:ascii="IRANSans(FaNum)" w:hAnsi="IRANSans(FaNum)" w:cs="IRANSans(FaNum)"/>
          <w:rtl/>
        </w:rPr>
      </w:pPr>
    </w:p>
    <w:p w14:paraId="139E38F0" w14:textId="77777777" w:rsidR="00D578A2" w:rsidRPr="00025900" w:rsidRDefault="00D578A2" w:rsidP="00860D84">
      <w:pPr>
        <w:rPr>
          <w:rFonts w:ascii="IRANSans(FaNum)" w:hAnsi="IRANSans(FaNum)" w:cs="IRANSans(FaNum)"/>
          <w:rtl/>
        </w:rPr>
      </w:pPr>
    </w:p>
    <w:sectPr w:rsidR="00D578A2" w:rsidRPr="00025900" w:rsidSect="00045B2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">
    <w:altName w:val="Sakkal Majalla"/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RANSans(FaNum)">
    <w:altName w:val="IRANSans"/>
    <w:charset w:val="00"/>
    <w:family w:val="roman"/>
    <w:pitch w:val="variable"/>
    <w:sig w:usb0="80002063" w:usb1="8000204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53F54"/>
    <w:multiLevelType w:val="hybridMultilevel"/>
    <w:tmpl w:val="634CC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684A"/>
    <w:multiLevelType w:val="hybridMultilevel"/>
    <w:tmpl w:val="58B483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255B6"/>
    <w:multiLevelType w:val="hybridMultilevel"/>
    <w:tmpl w:val="E7C897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92B0E"/>
    <w:multiLevelType w:val="hybridMultilevel"/>
    <w:tmpl w:val="F0847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B4237"/>
    <w:multiLevelType w:val="hybridMultilevel"/>
    <w:tmpl w:val="FAE84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951B8"/>
    <w:multiLevelType w:val="hybridMultilevel"/>
    <w:tmpl w:val="8B84B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448DB"/>
    <w:multiLevelType w:val="hybridMultilevel"/>
    <w:tmpl w:val="91281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36A29"/>
    <w:multiLevelType w:val="hybridMultilevel"/>
    <w:tmpl w:val="FA94BE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FA2D15"/>
    <w:multiLevelType w:val="hybridMultilevel"/>
    <w:tmpl w:val="99ACC7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A47D5"/>
    <w:multiLevelType w:val="hybridMultilevel"/>
    <w:tmpl w:val="0AAA8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123"/>
    <w:rsid w:val="00025900"/>
    <w:rsid w:val="00045B2C"/>
    <w:rsid w:val="00065633"/>
    <w:rsid w:val="00065F6F"/>
    <w:rsid w:val="001126BA"/>
    <w:rsid w:val="00131A65"/>
    <w:rsid w:val="001416D1"/>
    <w:rsid w:val="0016232D"/>
    <w:rsid w:val="001741B4"/>
    <w:rsid w:val="001A30E4"/>
    <w:rsid w:val="0029071E"/>
    <w:rsid w:val="002C5CCF"/>
    <w:rsid w:val="00372457"/>
    <w:rsid w:val="003F2712"/>
    <w:rsid w:val="00402AA4"/>
    <w:rsid w:val="00450E38"/>
    <w:rsid w:val="004C1F00"/>
    <w:rsid w:val="004C34E5"/>
    <w:rsid w:val="005A5CC8"/>
    <w:rsid w:val="005B7FC7"/>
    <w:rsid w:val="005F4D5F"/>
    <w:rsid w:val="00624AE1"/>
    <w:rsid w:val="00633263"/>
    <w:rsid w:val="00696123"/>
    <w:rsid w:val="006C63C0"/>
    <w:rsid w:val="006E5BDA"/>
    <w:rsid w:val="00750708"/>
    <w:rsid w:val="007655EA"/>
    <w:rsid w:val="00785E89"/>
    <w:rsid w:val="007A158E"/>
    <w:rsid w:val="007D430D"/>
    <w:rsid w:val="00854FC8"/>
    <w:rsid w:val="00860D84"/>
    <w:rsid w:val="008C150A"/>
    <w:rsid w:val="00913C0A"/>
    <w:rsid w:val="00962730"/>
    <w:rsid w:val="00990EA8"/>
    <w:rsid w:val="00991F68"/>
    <w:rsid w:val="009C0483"/>
    <w:rsid w:val="009D0732"/>
    <w:rsid w:val="009F022D"/>
    <w:rsid w:val="00A56991"/>
    <w:rsid w:val="00B043EA"/>
    <w:rsid w:val="00BA033E"/>
    <w:rsid w:val="00BA260A"/>
    <w:rsid w:val="00BD59D5"/>
    <w:rsid w:val="00BE12E3"/>
    <w:rsid w:val="00C369F7"/>
    <w:rsid w:val="00C612DE"/>
    <w:rsid w:val="00D578A2"/>
    <w:rsid w:val="00D87FBD"/>
    <w:rsid w:val="00D934A3"/>
    <w:rsid w:val="00DF48BC"/>
    <w:rsid w:val="00E742AC"/>
    <w:rsid w:val="00E9313A"/>
    <w:rsid w:val="00F351A4"/>
    <w:rsid w:val="00F4702B"/>
    <w:rsid w:val="00F70E31"/>
    <w:rsid w:val="00F7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66C0E"/>
  <w15:chartTrackingRefBased/>
  <w15:docId w15:val="{239C5E0A-7243-47C2-8CE0-F64C8F3A2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CCF"/>
    <w:pPr>
      <w:bidi/>
      <w:spacing w:before="240" w:after="240"/>
    </w:pPr>
    <w:rPr>
      <w:rFonts w:cs="IRANSans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1F00"/>
    <w:pPr>
      <w:keepNext/>
      <w:keepLines/>
      <w:spacing w:before="40" w:after="0"/>
      <w:outlineLvl w:val="1"/>
    </w:pPr>
    <w:rPr>
      <w:rFonts w:asciiTheme="majorHAnsi" w:eastAsiaTheme="majorEastAsia" w:hAnsiTheme="majorHAnsi"/>
      <w:bCs/>
      <w:color w:val="2E74B5" w:themeColor="accent1" w:themeShade="BF"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0E31"/>
    <w:pPr>
      <w:keepNext/>
      <w:keepLines/>
      <w:spacing w:before="40" w:after="0"/>
      <w:outlineLvl w:val="2"/>
    </w:pPr>
    <w:rPr>
      <w:rFonts w:asciiTheme="majorHAnsi" w:eastAsiaTheme="majorEastAsia" w:hAnsiTheme="majorHAnsi"/>
      <w:bCs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0732"/>
    <w:pPr>
      <w:keepNext/>
      <w:keepLines/>
      <w:spacing w:before="40" w:after="0"/>
      <w:outlineLvl w:val="3"/>
    </w:pPr>
    <w:rPr>
      <w:rFonts w:asciiTheme="majorHAnsi" w:eastAsiaTheme="majorEastAsia" w:hAnsiTheme="majorHAnsi"/>
      <w:bCs/>
      <w:i/>
      <w:color w:val="2E74B5" w:themeColor="accent1" w:themeShade="B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C1F00"/>
    <w:rPr>
      <w:rFonts w:asciiTheme="majorHAnsi" w:eastAsiaTheme="majorEastAsia" w:hAnsiTheme="majorHAnsi" w:cs="IRANSans"/>
      <w:bCs/>
      <w:color w:val="2E74B5" w:themeColor="accent1" w:themeShade="BF"/>
      <w:sz w:val="26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70E31"/>
    <w:rPr>
      <w:rFonts w:asciiTheme="majorHAnsi" w:eastAsiaTheme="majorEastAsia" w:hAnsiTheme="majorHAnsi" w:cs="IRANSans"/>
      <w:bCs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4C34E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9D0732"/>
    <w:rPr>
      <w:rFonts w:asciiTheme="majorHAnsi" w:eastAsiaTheme="majorEastAsia" w:hAnsiTheme="majorHAnsi" w:cs="IRANSans"/>
      <w:bCs/>
      <w:i/>
      <w:color w:val="2E74B5" w:themeColor="accent1" w:themeShade="BF"/>
    </w:rPr>
  </w:style>
  <w:style w:type="paragraph" w:styleId="NoSpacing">
    <w:name w:val="No Spacing"/>
    <w:uiPriority w:val="1"/>
    <w:qFormat/>
    <w:rsid w:val="00750708"/>
    <w:pPr>
      <w:bidi/>
      <w:spacing w:after="0" w:line="240" w:lineRule="auto"/>
    </w:pPr>
    <w:rPr>
      <w:rFonts w:cs="IRANSans"/>
      <w:szCs w:val="24"/>
    </w:rPr>
  </w:style>
  <w:style w:type="character" w:customStyle="1" w:styleId="hwtze">
    <w:name w:val="hwtze"/>
    <w:basedOn w:val="DefaultParagraphFont"/>
    <w:rsid w:val="00854FC8"/>
  </w:style>
  <w:style w:type="character" w:customStyle="1" w:styleId="rynqvb">
    <w:name w:val="rynqvb"/>
    <w:basedOn w:val="DefaultParagraphFont"/>
    <w:rsid w:val="00854FC8"/>
  </w:style>
  <w:style w:type="paragraph" w:customStyle="1" w:styleId="blogp">
    <w:name w:val="blog_p"/>
    <w:basedOn w:val="Normal"/>
    <w:rsid w:val="00BA26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bidi="ar-SA"/>
    </w:rPr>
  </w:style>
  <w:style w:type="character" w:styleId="Strong">
    <w:name w:val="Strong"/>
    <w:basedOn w:val="DefaultParagraphFont"/>
    <w:uiPriority w:val="22"/>
    <w:qFormat/>
    <w:rsid w:val="00BA260A"/>
    <w:rPr>
      <w:b/>
      <w:bCs/>
    </w:rPr>
  </w:style>
  <w:style w:type="character" w:styleId="Hyperlink">
    <w:name w:val="Hyperlink"/>
    <w:basedOn w:val="DefaultParagraphFont"/>
    <w:uiPriority w:val="99"/>
    <w:unhideWhenUsed/>
    <w:rsid w:val="00624AE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78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7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0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5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22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7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8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8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mmunity.fs.com/blog/what-exactly-are-fiber-patch-cabl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Hadie</dc:creator>
  <cp:keywords/>
  <dc:description/>
  <cp:lastModifiedBy>user</cp:lastModifiedBy>
  <cp:revision>32</cp:revision>
  <dcterms:created xsi:type="dcterms:W3CDTF">2023-02-22T08:15:00Z</dcterms:created>
  <dcterms:modified xsi:type="dcterms:W3CDTF">2023-02-27T07:44:00Z</dcterms:modified>
</cp:coreProperties>
</file>