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4F73D" w14:textId="38CB4932" w:rsidR="006B4A84" w:rsidRDefault="006B4A84" w:rsidP="006B4A84">
      <w:pPr>
        <w:pStyle w:val="Heading1"/>
      </w:pPr>
      <w:r w:rsidRPr="00946B93">
        <w:rPr>
          <w:rFonts w:hint="cs"/>
          <w:rtl/>
        </w:rPr>
        <w:t>باکس فیبر نوری</w:t>
      </w:r>
    </w:p>
    <w:p w14:paraId="4B6DD70C" w14:textId="64F52A85" w:rsidR="00A03ACE" w:rsidRPr="00946B93" w:rsidRDefault="000C377B" w:rsidP="000C377B">
      <w:pPr>
        <w:rPr>
          <w:rtl/>
        </w:rPr>
      </w:pPr>
      <w:r>
        <w:rPr>
          <w:rFonts w:hint="cs"/>
          <w:rtl/>
        </w:rPr>
        <w:t xml:space="preserve">از انواع باکس های فیبر نوری به منظور مدیریت و محافظت </w:t>
      </w:r>
      <w:r w:rsidR="00CA2F5B">
        <w:rPr>
          <w:rFonts w:hint="cs"/>
          <w:rtl/>
        </w:rPr>
        <w:t>کابل‌ها</w:t>
      </w:r>
      <w:r>
        <w:rPr>
          <w:rFonts w:hint="cs"/>
          <w:rtl/>
        </w:rPr>
        <w:t>ی فیبر نوری در مبدا و مقصد کابل کشی شبکه های فیبر نوری استفاده می شود.علاوه بر حفاظت در برابر عوامل بیرونی،استفاده از ب</w:t>
      </w:r>
      <w:r w:rsidR="00A03ACE" w:rsidRPr="00946B93">
        <w:rPr>
          <w:rFonts w:hint="cs"/>
          <w:rtl/>
        </w:rPr>
        <w:t>اکس</w:t>
      </w:r>
      <w:r>
        <w:rPr>
          <w:rFonts w:hint="cs"/>
          <w:rtl/>
        </w:rPr>
        <w:t xml:space="preserve"> های فیبر نوری  این امکان را به شما می دهد تا در آینده برای نگهداری و توسعه شبکه </w:t>
      </w:r>
      <w:r w:rsidR="00576292">
        <w:rPr>
          <w:rFonts w:hint="cs"/>
          <w:rtl/>
        </w:rPr>
        <w:t>به تارهای فیبر نوری و سایر تجهیزات استفاده شده دسترسی داشته باشید.</w:t>
      </w:r>
    </w:p>
    <w:p w14:paraId="4FDFB2D0" w14:textId="6F0BA81D" w:rsidR="00BE463C" w:rsidRPr="00946B93" w:rsidRDefault="006B4A84" w:rsidP="00A03ACE">
      <w:pPr>
        <w:rPr>
          <w:rtl/>
        </w:rPr>
      </w:pPr>
      <w:r w:rsidRPr="00946B93">
        <w:rPr>
          <w:rFonts w:hint="cs"/>
          <w:rtl/>
        </w:rPr>
        <w:t>باکس ها</w:t>
      </w:r>
      <w:r w:rsidR="00CA0F7F">
        <w:rPr>
          <w:rFonts w:hint="cs"/>
          <w:rtl/>
        </w:rPr>
        <w:t>ی فیبر نوری</w:t>
      </w:r>
      <w:r w:rsidRPr="00946B93">
        <w:rPr>
          <w:rFonts w:hint="cs"/>
          <w:rtl/>
        </w:rPr>
        <w:t xml:space="preserve"> </w:t>
      </w:r>
      <w:r w:rsidR="00773E44" w:rsidRPr="00946B93">
        <w:rPr>
          <w:rFonts w:hint="cs"/>
          <w:rtl/>
        </w:rPr>
        <w:t>در اندازه های مختلفی طراحی و تو</w:t>
      </w:r>
      <w:r w:rsidRPr="00946B93">
        <w:rPr>
          <w:rFonts w:hint="cs"/>
          <w:rtl/>
        </w:rPr>
        <w:t xml:space="preserve">لید می شوند. </w:t>
      </w:r>
      <w:r w:rsidR="00A03ACE" w:rsidRPr="00946B93">
        <w:rPr>
          <w:rFonts w:hint="cs"/>
          <w:rtl/>
        </w:rPr>
        <w:t xml:space="preserve">از </w:t>
      </w:r>
      <w:bookmarkStart w:id="0" w:name="_Hlk128466332"/>
      <w:r w:rsidR="00A03ACE" w:rsidRPr="00946B93">
        <w:rPr>
          <w:rFonts w:hint="cs"/>
          <w:rtl/>
        </w:rPr>
        <w:t xml:space="preserve">باکس </w:t>
      </w:r>
      <w:bookmarkEnd w:id="0"/>
      <w:r w:rsidR="00A03ACE" w:rsidRPr="00946B93">
        <w:rPr>
          <w:rFonts w:hint="cs"/>
          <w:rtl/>
        </w:rPr>
        <w:t xml:space="preserve">های فیبر نوری  همچنین </w:t>
      </w:r>
      <w:r w:rsidR="00BE463C" w:rsidRPr="00946B93">
        <w:rPr>
          <w:rtl/>
        </w:rPr>
        <w:t xml:space="preserve">در </w:t>
      </w:r>
      <w:r w:rsidR="00576292">
        <w:rPr>
          <w:rFonts w:hint="cs"/>
          <w:rtl/>
        </w:rPr>
        <w:t xml:space="preserve">انواع </w:t>
      </w:r>
      <w:r w:rsidRPr="00946B93">
        <w:rPr>
          <w:rFonts w:hint="cs"/>
          <w:rtl/>
        </w:rPr>
        <w:t>پروژه های</w:t>
      </w:r>
      <w:r w:rsidR="00BE463C" w:rsidRPr="00946B93">
        <w:rPr>
          <w:rtl/>
        </w:rPr>
        <w:t xml:space="preserve"> </w:t>
      </w:r>
      <w:proofErr w:type="spellStart"/>
      <w:r w:rsidR="00BE463C" w:rsidRPr="00946B93">
        <w:t>FTTx</w:t>
      </w:r>
      <w:proofErr w:type="spellEnd"/>
      <w:r w:rsidR="00BE463C" w:rsidRPr="00946B93">
        <w:rPr>
          <w:rtl/>
        </w:rPr>
        <w:t xml:space="preserve"> برا</w:t>
      </w:r>
      <w:r w:rsidR="00BE463C" w:rsidRPr="00946B93">
        <w:rPr>
          <w:rFonts w:hint="cs"/>
          <w:rtl/>
        </w:rPr>
        <w:t>ی</w:t>
      </w:r>
      <w:r w:rsidR="00BE463C" w:rsidRPr="00946B93">
        <w:rPr>
          <w:rtl/>
        </w:rPr>
        <w:t xml:space="preserve"> کابل کش</w:t>
      </w:r>
      <w:r w:rsidR="00BE463C" w:rsidRPr="00946B93">
        <w:rPr>
          <w:rFonts w:hint="cs"/>
          <w:rtl/>
        </w:rPr>
        <w:t>ی</w:t>
      </w:r>
      <w:r w:rsidR="00A03ACE" w:rsidRPr="00946B93">
        <w:rPr>
          <w:rtl/>
        </w:rPr>
        <w:t xml:space="preserve"> </w:t>
      </w:r>
      <w:r w:rsidR="00A03ACE" w:rsidRPr="00946B93">
        <w:rPr>
          <w:rFonts w:hint="cs"/>
          <w:rtl/>
        </w:rPr>
        <w:t>فیبر های نوری</w:t>
      </w:r>
      <w:r w:rsidR="00BE463C" w:rsidRPr="00946B93">
        <w:rPr>
          <w:rtl/>
        </w:rPr>
        <w:t xml:space="preserve"> و مد</w:t>
      </w:r>
      <w:r w:rsidR="00BE463C" w:rsidRPr="00946B93">
        <w:rPr>
          <w:rFonts w:hint="cs"/>
          <w:rtl/>
        </w:rPr>
        <w:t>ی</w:t>
      </w:r>
      <w:r w:rsidR="00BE463C" w:rsidRPr="00946B93">
        <w:rPr>
          <w:rFonts w:hint="eastAsia"/>
          <w:rtl/>
        </w:rPr>
        <w:t>ر</w:t>
      </w:r>
      <w:r w:rsidR="00BE463C" w:rsidRPr="00946B93">
        <w:rPr>
          <w:rFonts w:hint="cs"/>
          <w:rtl/>
        </w:rPr>
        <w:t>ی</w:t>
      </w:r>
      <w:r w:rsidR="00BE463C" w:rsidRPr="00946B93">
        <w:rPr>
          <w:rFonts w:hint="eastAsia"/>
          <w:rtl/>
        </w:rPr>
        <w:t>ت</w:t>
      </w:r>
      <w:r w:rsidR="00BE463C" w:rsidRPr="00946B93">
        <w:rPr>
          <w:rtl/>
        </w:rPr>
        <w:t xml:space="preserve"> </w:t>
      </w:r>
      <w:r w:rsidR="00CA2F5B">
        <w:rPr>
          <w:rtl/>
        </w:rPr>
        <w:t>کابل‌ها</w:t>
      </w:r>
      <w:r w:rsidR="00A03ACE" w:rsidRPr="00946B93">
        <w:rPr>
          <w:rFonts w:hint="cs"/>
          <w:rtl/>
        </w:rPr>
        <w:t xml:space="preserve">ی فیبر نوری استفاده می شود. </w:t>
      </w:r>
      <w:r w:rsidR="00BE463C" w:rsidRPr="00946B93">
        <w:rPr>
          <w:rtl/>
        </w:rPr>
        <w:t xml:space="preserve">در </w:t>
      </w:r>
      <w:r w:rsidR="00A03ACE" w:rsidRPr="00946B93">
        <w:rPr>
          <w:rFonts w:hint="cs"/>
          <w:rtl/>
        </w:rPr>
        <w:t>شرایط خاص می توان</w:t>
      </w:r>
      <w:r w:rsidR="00BE463C" w:rsidRPr="00946B93">
        <w:rPr>
          <w:rtl/>
        </w:rPr>
        <w:t xml:space="preserve"> </w:t>
      </w:r>
      <w:r w:rsidR="00A03ACE" w:rsidRPr="00946B93">
        <w:rPr>
          <w:rFonts w:hint="cs"/>
          <w:rtl/>
        </w:rPr>
        <w:t xml:space="preserve">این </w:t>
      </w:r>
      <w:r w:rsidRPr="00946B93">
        <w:rPr>
          <w:rFonts w:hint="cs"/>
          <w:rtl/>
        </w:rPr>
        <w:t>باکس</w:t>
      </w:r>
      <w:r w:rsidRPr="00946B93">
        <w:rPr>
          <w:rtl/>
        </w:rPr>
        <w:t xml:space="preserve"> </w:t>
      </w:r>
      <w:r w:rsidR="00A03ACE" w:rsidRPr="00946B93">
        <w:rPr>
          <w:rFonts w:hint="cs"/>
          <w:rtl/>
        </w:rPr>
        <w:t>ها</w:t>
      </w:r>
      <w:r w:rsidRPr="00946B93">
        <w:rPr>
          <w:rFonts w:hint="cs"/>
          <w:rtl/>
        </w:rPr>
        <w:t xml:space="preserve"> </w:t>
      </w:r>
      <w:r w:rsidR="00A03ACE" w:rsidRPr="00946B93">
        <w:rPr>
          <w:rtl/>
        </w:rPr>
        <w:t xml:space="preserve">را </w:t>
      </w:r>
      <w:r w:rsidR="00BE463C" w:rsidRPr="00946B93">
        <w:rPr>
          <w:rtl/>
        </w:rPr>
        <w:t>به عنو</w:t>
      </w:r>
      <w:r w:rsidR="00BE463C" w:rsidRPr="00946B93">
        <w:rPr>
          <w:rFonts w:hint="eastAsia"/>
          <w:rtl/>
        </w:rPr>
        <w:t>ان</w:t>
      </w:r>
      <w:r w:rsidR="00BE463C" w:rsidRPr="00946B93">
        <w:rPr>
          <w:rtl/>
        </w:rPr>
        <w:t xml:space="preserve"> اندازه کوچک پچ پنل ف</w:t>
      </w:r>
      <w:r w:rsidR="00BE463C" w:rsidRPr="00946B93">
        <w:rPr>
          <w:rFonts w:hint="cs"/>
          <w:rtl/>
        </w:rPr>
        <w:t>ی</w:t>
      </w:r>
      <w:r w:rsidR="00BE463C" w:rsidRPr="00946B93">
        <w:rPr>
          <w:rFonts w:hint="eastAsia"/>
          <w:rtl/>
        </w:rPr>
        <w:t>بر</w:t>
      </w:r>
      <w:r w:rsidR="00BE463C" w:rsidRPr="00946B93">
        <w:rPr>
          <w:rtl/>
        </w:rPr>
        <w:t xml:space="preserve"> نور</w:t>
      </w:r>
      <w:r w:rsidR="00BE463C" w:rsidRPr="00946B93">
        <w:rPr>
          <w:rFonts w:hint="cs"/>
          <w:rtl/>
        </w:rPr>
        <w:t>ی</w:t>
      </w:r>
      <w:r w:rsidR="00BE463C" w:rsidRPr="00946B93">
        <w:rPr>
          <w:rtl/>
        </w:rPr>
        <w:t xml:space="preserve"> در نظر گرفت.</w:t>
      </w:r>
    </w:p>
    <w:p w14:paraId="53DBAC07" w14:textId="77777777" w:rsidR="00C83A95" w:rsidRPr="00946B93" w:rsidRDefault="00E93153" w:rsidP="006B4A84">
      <w:pPr>
        <w:rPr>
          <w:rtl/>
        </w:rPr>
      </w:pPr>
      <w:r>
        <w:pict w14:anchorId="0909D1D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.5pt;height:253.5pt">
            <v:imagedata r:id="rId5" o:title="figure (2)"/>
          </v:shape>
        </w:pict>
      </w:r>
    </w:p>
    <w:p w14:paraId="2D6379E9" w14:textId="77777777" w:rsidR="00BE463C" w:rsidRPr="00946B93" w:rsidRDefault="006B4A84" w:rsidP="006B4A84">
      <w:pPr>
        <w:pStyle w:val="Heading2"/>
        <w:rPr>
          <w:rtl/>
        </w:rPr>
      </w:pPr>
      <w:r w:rsidRPr="00946B93">
        <w:rPr>
          <w:rFonts w:hint="cs"/>
          <w:rtl/>
        </w:rPr>
        <w:t>انواع باکس</w:t>
      </w:r>
      <w:r w:rsidRPr="00946B93">
        <w:rPr>
          <w:rtl/>
        </w:rPr>
        <w:t xml:space="preserve"> ف</w:t>
      </w:r>
      <w:r w:rsidRPr="00946B93">
        <w:rPr>
          <w:rFonts w:hint="cs"/>
          <w:rtl/>
        </w:rPr>
        <w:t>ی</w:t>
      </w:r>
      <w:r w:rsidRPr="00946B93">
        <w:rPr>
          <w:rFonts w:hint="eastAsia"/>
          <w:rtl/>
        </w:rPr>
        <w:t>بر</w:t>
      </w:r>
      <w:r w:rsidRPr="00946B93">
        <w:rPr>
          <w:rFonts w:hint="cs"/>
          <w:rtl/>
        </w:rPr>
        <w:t xml:space="preserve"> نوری</w:t>
      </w:r>
    </w:p>
    <w:p w14:paraId="5C48B2AA" w14:textId="3F8AFF39" w:rsidR="00B6240C" w:rsidRPr="00946B93" w:rsidRDefault="009946E4" w:rsidP="009946E4">
      <w:pPr>
        <w:rPr>
          <w:rtl/>
        </w:rPr>
      </w:pPr>
      <w:r>
        <w:rPr>
          <w:rFonts w:hint="cs"/>
          <w:rtl/>
        </w:rPr>
        <w:t xml:space="preserve">امروزه </w:t>
      </w:r>
      <w:r w:rsidR="006B4A84" w:rsidRPr="00946B93">
        <w:rPr>
          <w:rFonts w:hint="cs"/>
          <w:rtl/>
        </w:rPr>
        <w:t>انواع مختلفی از باکس</w:t>
      </w:r>
      <w:r w:rsidR="006B4A84" w:rsidRPr="00946B93">
        <w:rPr>
          <w:rtl/>
        </w:rPr>
        <w:t xml:space="preserve"> </w:t>
      </w:r>
      <w:r w:rsidR="006B4A84" w:rsidRPr="00946B93">
        <w:rPr>
          <w:rFonts w:hint="cs"/>
          <w:rtl/>
        </w:rPr>
        <w:t>های</w:t>
      </w:r>
      <w:r w:rsidR="00F51581">
        <w:rPr>
          <w:rFonts w:hint="cs"/>
          <w:rtl/>
        </w:rPr>
        <w:t xml:space="preserve"> توزیع</w:t>
      </w:r>
      <w:r w:rsidR="006B4A84" w:rsidRPr="00946B93">
        <w:rPr>
          <w:rFonts w:hint="cs"/>
          <w:rtl/>
        </w:rPr>
        <w:t xml:space="preserve"> </w:t>
      </w:r>
      <w:r w:rsidR="006B4A84" w:rsidRPr="00946B93">
        <w:rPr>
          <w:rtl/>
        </w:rPr>
        <w:t>ف</w:t>
      </w:r>
      <w:r w:rsidR="006B4A84" w:rsidRPr="00946B93">
        <w:rPr>
          <w:rFonts w:hint="cs"/>
          <w:rtl/>
        </w:rPr>
        <w:t>ی</w:t>
      </w:r>
      <w:r w:rsidR="006B4A84" w:rsidRPr="00946B93">
        <w:rPr>
          <w:rFonts w:hint="eastAsia"/>
          <w:rtl/>
        </w:rPr>
        <w:t>بر</w:t>
      </w:r>
      <w:r w:rsidR="00A03ACE" w:rsidRPr="00946B93">
        <w:rPr>
          <w:rFonts w:hint="cs"/>
          <w:rtl/>
        </w:rPr>
        <w:t xml:space="preserve"> نوری</w:t>
      </w:r>
      <w:r>
        <w:rPr>
          <w:rFonts w:hint="cs"/>
          <w:rtl/>
        </w:rPr>
        <w:t xml:space="preserve"> (</w:t>
      </w:r>
      <w:r>
        <w:t>OTO</w:t>
      </w:r>
      <w:r>
        <w:rPr>
          <w:rFonts w:hint="cs"/>
          <w:rtl/>
        </w:rPr>
        <w:t xml:space="preserve">، </w:t>
      </w:r>
      <w:r>
        <w:t>ODF</w:t>
      </w:r>
      <w:r>
        <w:rPr>
          <w:rFonts w:hint="cs"/>
          <w:rtl/>
        </w:rPr>
        <w:t>،</w:t>
      </w:r>
      <w:r>
        <w:t xml:space="preserve"> FAT</w:t>
      </w:r>
      <w:r>
        <w:rPr>
          <w:rFonts w:hint="cs"/>
          <w:rtl/>
        </w:rPr>
        <w:t xml:space="preserve"> و... ) با ظرفیت ها و ویژگی های مختلفی در دسترس</w:t>
      </w:r>
      <w:r w:rsidR="00A03ACE" w:rsidRPr="00946B93">
        <w:rPr>
          <w:rFonts w:hint="cs"/>
          <w:rtl/>
        </w:rPr>
        <w:t xml:space="preserve"> هستند</w:t>
      </w:r>
      <w:r w:rsidR="006B4A84" w:rsidRPr="00946B93">
        <w:rPr>
          <w:rFonts w:hint="cs"/>
          <w:rtl/>
        </w:rPr>
        <w:t xml:space="preserve"> که هر</w:t>
      </w:r>
      <w:r w:rsidR="00A03ACE" w:rsidRPr="00946B93">
        <w:rPr>
          <w:rFonts w:hint="cs"/>
          <w:rtl/>
        </w:rPr>
        <w:t xml:space="preserve"> </w:t>
      </w:r>
      <w:r w:rsidR="006B4A84" w:rsidRPr="00946B93">
        <w:rPr>
          <w:rFonts w:hint="cs"/>
          <w:rtl/>
        </w:rPr>
        <w:t>کدام از آن ها برای استفاده</w:t>
      </w:r>
      <w:r w:rsidR="00A03ACE" w:rsidRPr="00946B93">
        <w:rPr>
          <w:rFonts w:hint="cs"/>
          <w:rtl/>
        </w:rPr>
        <w:t xml:space="preserve"> در پروژه های مختلفی مناسب‌اند</w:t>
      </w:r>
      <w:r w:rsidR="006B4A84" w:rsidRPr="00946B93">
        <w:rPr>
          <w:rFonts w:hint="cs"/>
          <w:rtl/>
        </w:rPr>
        <w:t xml:space="preserve">. </w:t>
      </w:r>
      <w:r w:rsidR="00B6240C" w:rsidRPr="00946B93">
        <w:rPr>
          <w:rtl/>
        </w:rPr>
        <w:t>نام و شماره مدل ا</w:t>
      </w:r>
      <w:r w:rsidR="00B6240C" w:rsidRPr="00946B93">
        <w:rPr>
          <w:rFonts w:hint="cs"/>
          <w:rtl/>
        </w:rPr>
        <w:t>ی</w:t>
      </w:r>
      <w:r w:rsidR="00B6240C" w:rsidRPr="00946B93">
        <w:rPr>
          <w:rFonts w:hint="eastAsia"/>
          <w:rtl/>
        </w:rPr>
        <w:t>ن</w:t>
      </w:r>
      <w:r w:rsidR="00B6240C" w:rsidRPr="00946B93">
        <w:rPr>
          <w:rtl/>
        </w:rPr>
        <w:t xml:space="preserve"> </w:t>
      </w:r>
      <w:r w:rsidR="00A03ACE" w:rsidRPr="00946B93">
        <w:rPr>
          <w:rFonts w:hint="cs"/>
          <w:rtl/>
        </w:rPr>
        <w:t>باکس ها</w:t>
      </w:r>
      <w:r w:rsidR="00B6240C" w:rsidRPr="00946B93">
        <w:rPr>
          <w:rtl/>
        </w:rPr>
        <w:t xml:space="preserve"> با طراح</w:t>
      </w:r>
      <w:r w:rsidR="00B6240C" w:rsidRPr="00946B93">
        <w:rPr>
          <w:rFonts w:hint="cs"/>
          <w:rtl/>
        </w:rPr>
        <w:t>ی</w:t>
      </w:r>
      <w:r w:rsidR="00B6240C" w:rsidRPr="00946B93">
        <w:rPr>
          <w:rtl/>
        </w:rPr>
        <w:t xml:space="preserve"> و ا</w:t>
      </w:r>
      <w:r w:rsidR="00B6240C" w:rsidRPr="00946B93">
        <w:rPr>
          <w:rFonts w:hint="cs"/>
          <w:rtl/>
        </w:rPr>
        <w:t>ی</w:t>
      </w:r>
      <w:r w:rsidR="00B6240C" w:rsidRPr="00946B93">
        <w:rPr>
          <w:rFonts w:hint="eastAsia"/>
          <w:rtl/>
        </w:rPr>
        <w:t>ده</w:t>
      </w:r>
      <w:r w:rsidR="00B6240C" w:rsidRPr="00946B93">
        <w:rPr>
          <w:rtl/>
        </w:rPr>
        <w:t xml:space="preserve"> سازنده ها</w:t>
      </w:r>
      <w:r w:rsidR="00B6240C" w:rsidRPr="00946B93">
        <w:rPr>
          <w:rFonts w:hint="cs"/>
          <w:rtl/>
        </w:rPr>
        <w:t>ی</w:t>
      </w:r>
      <w:r w:rsidR="00B6240C" w:rsidRPr="00946B93">
        <w:rPr>
          <w:rtl/>
        </w:rPr>
        <w:t xml:space="preserve"> مختلف متفاوت است. </w:t>
      </w:r>
    </w:p>
    <w:p w14:paraId="6BFB077C" w14:textId="529E0CAD" w:rsidR="00B77551" w:rsidRPr="00731E62" w:rsidRDefault="00731E62" w:rsidP="00731E62">
      <w:pPr>
        <w:jc w:val="center"/>
        <w:rPr>
          <w:b/>
          <w:bCs/>
          <w:rtl/>
        </w:rPr>
      </w:pPr>
      <w:r w:rsidRPr="00731E62">
        <w:rPr>
          <w:rFonts w:hint="cs"/>
          <w:b/>
          <w:bCs/>
          <w:highlight w:val="red"/>
          <w:rtl/>
        </w:rPr>
        <w:t>عکس جدید در اینجا قرار بگیرد</w:t>
      </w:r>
    </w:p>
    <w:p w14:paraId="185B1730" w14:textId="77777777" w:rsidR="006B4A84" w:rsidRPr="00946B93" w:rsidRDefault="006B4A84" w:rsidP="00A03ACE">
      <w:pPr>
        <w:rPr>
          <w:rtl/>
        </w:rPr>
      </w:pPr>
      <w:r w:rsidRPr="00946B93">
        <w:rPr>
          <w:rFonts w:hint="cs"/>
          <w:rtl/>
        </w:rPr>
        <w:lastRenderedPageBreak/>
        <w:t xml:space="preserve">اما اگر بخواهیم آن ها را به طور کلی </w:t>
      </w:r>
      <w:r w:rsidR="00A03ACE" w:rsidRPr="00946B93">
        <w:rPr>
          <w:rFonts w:hint="cs"/>
          <w:rtl/>
        </w:rPr>
        <w:t>دسته‌بندی</w:t>
      </w:r>
      <w:r w:rsidRPr="00946B93">
        <w:rPr>
          <w:rFonts w:hint="cs"/>
          <w:rtl/>
        </w:rPr>
        <w:t xml:space="preserve"> کنیم؛ متداول‌ترین</w:t>
      </w:r>
      <w:r w:rsidR="00A03ACE" w:rsidRPr="00946B93">
        <w:rPr>
          <w:rFonts w:hint="cs"/>
          <w:rtl/>
        </w:rPr>
        <w:t xml:space="preserve"> نوع</w:t>
      </w:r>
      <w:r w:rsidRPr="00946B93">
        <w:rPr>
          <w:rFonts w:hint="cs"/>
          <w:rtl/>
        </w:rPr>
        <w:t xml:space="preserve"> باکس های فیبر نوری بر اساس تعداد پورت عبارت‌اند از: </w:t>
      </w:r>
    </w:p>
    <w:p w14:paraId="7202C51D" w14:textId="5B4B79F2" w:rsidR="009122DD" w:rsidRDefault="009122DD" w:rsidP="00B6240C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باکس 2 پورت فیبر نوری</w:t>
      </w:r>
    </w:p>
    <w:p w14:paraId="7077FCD9" w14:textId="6FE9A513" w:rsidR="009122DD" w:rsidRDefault="009122DD" w:rsidP="00B6240C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باکس 4 پورت فیبر نوری</w:t>
      </w:r>
    </w:p>
    <w:p w14:paraId="799538B8" w14:textId="4A4FBFA5" w:rsidR="00B6240C" w:rsidRPr="00946B93" w:rsidRDefault="006B4A84" w:rsidP="00B6240C">
      <w:pPr>
        <w:pStyle w:val="ListParagraph"/>
        <w:numPr>
          <w:ilvl w:val="0"/>
          <w:numId w:val="1"/>
        </w:numPr>
        <w:rPr>
          <w:rtl/>
        </w:rPr>
      </w:pPr>
      <w:r w:rsidRPr="00946B93">
        <w:rPr>
          <w:rFonts w:hint="cs"/>
          <w:rtl/>
        </w:rPr>
        <w:t>باکس</w:t>
      </w:r>
      <w:r w:rsidRPr="00946B93">
        <w:rPr>
          <w:rtl/>
        </w:rPr>
        <w:t xml:space="preserve"> </w:t>
      </w:r>
      <w:r w:rsidR="00B6240C" w:rsidRPr="00946B93">
        <w:rPr>
          <w:rFonts w:hint="cs"/>
          <w:rtl/>
        </w:rPr>
        <w:t xml:space="preserve">8 پورت </w:t>
      </w:r>
      <w:r w:rsidRPr="00946B93">
        <w:rPr>
          <w:rtl/>
        </w:rPr>
        <w:t>ف</w:t>
      </w:r>
      <w:r w:rsidRPr="00946B93">
        <w:rPr>
          <w:rFonts w:hint="cs"/>
          <w:rtl/>
        </w:rPr>
        <w:t>ی</w:t>
      </w:r>
      <w:r w:rsidRPr="00946B93">
        <w:rPr>
          <w:rFonts w:hint="eastAsia"/>
          <w:rtl/>
        </w:rPr>
        <w:t>بر</w:t>
      </w:r>
      <w:r w:rsidRPr="00946B93">
        <w:rPr>
          <w:rFonts w:hint="cs"/>
          <w:rtl/>
        </w:rPr>
        <w:t xml:space="preserve"> نوری </w:t>
      </w:r>
    </w:p>
    <w:p w14:paraId="6CADD218" w14:textId="77777777" w:rsidR="00B6240C" w:rsidRPr="00946B93" w:rsidRDefault="00B6240C" w:rsidP="00B6240C">
      <w:pPr>
        <w:pStyle w:val="ListParagraph"/>
        <w:numPr>
          <w:ilvl w:val="0"/>
          <w:numId w:val="1"/>
        </w:numPr>
        <w:rPr>
          <w:rtl/>
        </w:rPr>
      </w:pPr>
      <w:r w:rsidRPr="00946B93">
        <w:rPr>
          <w:rFonts w:hint="cs"/>
          <w:rtl/>
        </w:rPr>
        <w:t>باکس</w:t>
      </w:r>
      <w:r w:rsidRPr="00946B93">
        <w:rPr>
          <w:rtl/>
        </w:rPr>
        <w:t xml:space="preserve"> </w:t>
      </w:r>
      <w:r w:rsidRPr="00946B93">
        <w:rPr>
          <w:rFonts w:hint="cs"/>
          <w:rtl/>
        </w:rPr>
        <w:t xml:space="preserve">12 پورت </w:t>
      </w:r>
      <w:r w:rsidRPr="00946B93">
        <w:rPr>
          <w:rtl/>
        </w:rPr>
        <w:t>ف</w:t>
      </w:r>
      <w:r w:rsidRPr="00946B93">
        <w:rPr>
          <w:rFonts w:hint="cs"/>
          <w:rtl/>
        </w:rPr>
        <w:t>ی</w:t>
      </w:r>
      <w:r w:rsidRPr="00946B93">
        <w:rPr>
          <w:rFonts w:hint="eastAsia"/>
          <w:rtl/>
        </w:rPr>
        <w:t>بر</w:t>
      </w:r>
      <w:r w:rsidRPr="00946B93">
        <w:rPr>
          <w:rFonts w:hint="cs"/>
          <w:rtl/>
        </w:rPr>
        <w:t xml:space="preserve"> نوری </w:t>
      </w:r>
    </w:p>
    <w:p w14:paraId="6361C83F" w14:textId="77777777" w:rsidR="00B6240C" w:rsidRPr="00946B93" w:rsidRDefault="00B6240C" w:rsidP="00B6240C">
      <w:pPr>
        <w:pStyle w:val="ListParagraph"/>
        <w:numPr>
          <w:ilvl w:val="0"/>
          <w:numId w:val="1"/>
        </w:numPr>
        <w:rPr>
          <w:rtl/>
        </w:rPr>
      </w:pPr>
      <w:r w:rsidRPr="00946B93">
        <w:rPr>
          <w:rFonts w:hint="cs"/>
          <w:rtl/>
        </w:rPr>
        <w:t>باکس</w:t>
      </w:r>
      <w:r w:rsidRPr="00946B93">
        <w:rPr>
          <w:rtl/>
        </w:rPr>
        <w:t xml:space="preserve"> </w:t>
      </w:r>
      <w:r w:rsidRPr="00946B93">
        <w:rPr>
          <w:rFonts w:hint="cs"/>
          <w:rtl/>
        </w:rPr>
        <w:t xml:space="preserve">24 پورت </w:t>
      </w:r>
      <w:r w:rsidRPr="00946B93">
        <w:rPr>
          <w:rtl/>
        </w:rPr>
        <w:t>ف</w:t>
      </w:r>
      <w:r w:rsidRPr="00946B93">
        <w:rPr>
          <w:rFonts w:hint="cs"/>
          <w:rtl/>
        </w:rPr>
        <w:t>ی</w:t>
      </w:r>
      <w:r w:rsidRPr="00946B93">
        <w:rPr>
          <w:rFonts w:hint="eastAsia"/>
          <w:rtl/>
        </w:rPr>
        <w:t>بر</w:t>
      </w:r>
      <w:r w:rsidRPr="00946B93">
        <w:rPr>
          <w:rFonts w:hint="cs"/>
          <w:rtl/>
        </w:rPr>
        <w:t xml:space="preserve"> نوری </w:t>
      </w:r>
    </w:p>
    <w:p w14:paraId="394BF786" w14:textId="77777777" w:rsidR="00BE463C" w:rsidRPr="00946B93" w:rsidRDefault="00B6240C" w:rsidP="00B6240C">
      <w:pPr>
        <w:pStyle w:val="ListParagraph"/>
        <w:numPr>
          <w:ilvl w:val="0"/>
          <w:numId w:val="1"/>
        </w:numPr>
        <w:rPr>
          <w:rtl/>
        </w:rPr>
      </w:pPr>
      <w:r w:rsidRPr="00946B93">
        <w:rPr>
          <w:rFonts w:hint="cs"/>
          <w:rtl/>
        </w:rPr>
        <w:t>باکس</w:t>
      </w:r>
      <w:r w:rsidRPr="00946B93">
        <w:rPr>
          <w:rtl/>
        </w:rPr>
        <w:t xml:space="preserve"> </w:t>
      </w:r>
      <w:r w:rsidRPr="00946B93">
        <w:rPr>
          <w:rFonts w:hint="cs"/>
          <w:rtl/>
        </w:rPr>
        <w:t xml:space="preserve">48 پورت </w:t>
      </w:r>
      <w:r w:rsidRPr="00946B93">
        <w:rPr>
          <w:rtl/>
        </w:rPr>
        <w:t>ف</w:t>
      </w:r>
      <w:r w:rsidRPr="00946B93">
        <w:rPr>
          <w:rFonts w:hint="cs"/>
          <w:rtl/>
        </w:rPr>
        <w:t>ی</w:t>
      </w:r>
      <w:r w:rsidRPr="00946B93">
        <w:rPr>
          <w:rFonts w:hint="eastAsia"/>
          <w:rtl/>
        </w:rPr>
        <w:t>بر</w:t>
      </w:r>
      <w:r w:rsidRPr="00946B93">
        <w:rPr>
          <w:rFonts w:hint="cs"/>
          <w:rtl/>
        </w:rPr>
        <w:t xml:space="preserve"> نوری </w:t>
      </w:r>
    </w:p>
    <w:p w14:paraId="326392F7" w14:textId="77777777" w:rsidR="00BE463C" w:rsidRPr="00946B93" w:rsidRDefault="00BE463C" w:rsidP="00B6240C">
      <w:pPr>
        <w:pStyle w:val="Heading2"/>
        <w:rPr>
          <w:rtl/>
        </w:rPr>
      </w:pPr>
      <w:r w:rsidRPr="00946B93">
        <w:rPr>
          <w:rFonts w:hint="eastAsia"/>
          <w:rtl/>
        </w:rPr>
        <w:t>و</w:t>
      </w:r>
      <w:r w:rsidRPr="00946B93">
        <w:rPr>
          <w:rFonts w:hint="cs"/>
          <w:rtl/>
        </w:rPr>
        <w:t>ی</w:t>
      </w:r>
      <w:r w:rsidRPr="00946B93">
        <w:rPr>
          <w:rFonts w:hint="eastAsia"/>
          <w:rtl/>
        </w:rPr>
        <w:t>ژگ</w:t>
      </w:r>
      <w:r w:rsidRPr="00946B93">
        <w:rPr>
          <w:rFonts w:hint="cs"/>
          <w:rtl/>
        </w:rPr>
        <w:t>ی</w:t>
      </w:r>
      <w:r w:rsidRPr="00946B93">
        <w:rPr>
          <w:rtl/>
        </w:rPr>
        <w:t xml:space="preserve"> ها</w:t>
      </w:r>
      <w:r w:rsidRPr="00946B93">
        <w:rPr>
          <w:rFonts w:hint="cs"/>
          <w:rtl/>
        </w:rPr>
        <w:t>ی</w:t>
      </w:r>
      <w:r w:rsidRPr="00946B93">
        <w:rPr>
          <w:rtl/>
        </w:rPr>
        <w:t xml:space="preserve"> </w:t>
      </w:r>
      <w:r w:rsidR="006B4A84" w:rsidRPr="00946B93">
        <w:rPr>
          <w:rFonts w:hint="cs"/>
          <w:rtl/>
        </w:rPr>
        <w:t>باکس</w:t>
      </w:r>
      <w:r w:rsidRPr="00946B93">
        <w:rPr>
          <w:rtl/>
        </w:rPr>
        <w:t xml:space="preserve"> ف</w:t>
      </w:r>
      <w:r w:rsidRPr="00946B93">
        <w:rPr>
          <w:rFonts w:hint="cs"/>
          <w:rtl/>
        </w:rPr>
        <w:t>ی</w:t>
      </w:r>
      <w:r w:rsidRPr="00946B93">
        <w:rPr>
          <w:rFonts w:hint="eastAsia"/>
          <w:rtl/>
        </w:rPr>
        <w:t>بر</w:t>
      </w:r>
      <w:r w:rsidR="006B4A84" w:rsidRPr="00946B93">
        <w:rPr>
          <w:rFonts w:hint="cs"/>
          <w:rtl/>
        </w:rPr>
        <w:t xml:space="preserve"> نوری </w:t>
      </w:r>
    </w:p>
    <w:p w14:paraId="5A290FCF" w14:textId="3D239715" w:rsidR="00772335" w:rsidRDefault="006B4A84" w:rsidP="00A03ACE">
      <w:pPr>
        <w:rPr>
          <w:rtl/>
        </w:rPr>
      </w:pPr>
      <w:r w:rsidRPr="00772335">
        <w:rPr>
          <w:rFonts w:hint="cs"/>
          <w:rtl/>
        </w:rPr>
        <w:t>باکس</w:t>
      </w:r>
      <w:r w:rsidRPr="00772335">
        <w:rPr>
          <w:rtl/>
        </w:rPr>
        <w:t xml:space="preserve"> ف</w:t>
      </w:r>
      <w:r w:rsidRPr="00772335">
        <w:rPr>
          <w:rFonts w:hint="cs"/>
          <w:rtl/>
        </w:rPr>
        <w:t>ی</w:t>
      </w:r>
      <w:r w:rsidRPr="00772335">
        <w:rPr>
          <w:rFonts w:hint="eastAsia"/>
          <w:rtl/>
        </w:rPr>
        <w:t>بر</w:t>
      </w:r>
      <w:r w:rsidRPr="00772335">
        <w:rPr>
          <w:rFonts w:hint="cs"/>
          <w:rtl/>
        </w:rPr>
        <w:t xml:space="preserve"> نوری </w:t>
      </w:r>
      <w:r w:rsidR="00772335">
        <w:rPr>
          <w:rFonts w:hint="cs"/>
          <w:rtl/>
        </w:rPr>
        <w:t>با توجه به مدل و ظرفیت شامل بخش های مختلفی ازجمله</w:t>
      </w:r>
      <w:r w:rsidR="00BE463C" w:rsidRPr="00772335">
        <w:rPr>
          <w:rtl/>
        </w:rPr>
        <w:t xml:space="preserve"> پوسته،</w:t>
      </w:r>
      <w:r w:rsidR="00772335">
        <w:rPr>
          <w:rFonts w:hint="cs"/>
          <w:rtl/>
        </w:rPr>
        <w:t xml:space="preserve"> سطوح مختلف برای قرار</w:t>
      </w:r>
      <w:r w:rsidR="00CA2F5B">
        <w:rPr>
          <w:rFonts w:hint="cs"/>
          <w:rtl/>
        </w:rPr>
        <w:t>‌</w:t>
      </w:r>
      <w:r w:rsidR="00772335">
        <w:rPr>
          <w:rFonts w:hint="cs"/>
          <w:rtl/>
        </w:rPr>
        <w:t xml:space="preserve">گیری اسپلیتر و مدیریت </w:t>
      </w:r>
      <w:bookmarkStart w:id="1" w:name="_Hlk128471984"/>
      <w:r w:rsidR="00CA2F5B">
        <w:rPr>
          <w:rFonts w:hint="cs"/>
          <w:rtl/>
        </w:rPr>
        <w:t>کابل‌ها</w:t>
      </w:r>
      <w:r w:rsidR="00772335">
        <w:rPr>
          <w:rFonts w:hint="cs"/>
          <w:rtl/>
        </w:rPr>
        <w:t xml:space="preserve"> </w:t>
      </w:r>
      <w:bookmarkEnd w:id="1"/>
      <w:r w:rsidR="00772335">
        <w:rPr>
          <w:rFonts w:hint="cs"/>
          <w:rtl/>
        </w:rPr>
        <w:t xml:space="preserve">و اتصال ها، </w:t>
      </w:r>
      <w:r w:rsidR="00772335">
        <w:rPr>
          <w:rtl/>
        </w:rPr>
        <w:t>یونیت نگهدارنده کابل</w:t>
      </w:r>
      <w:r w:rsidR="00772335">
        <w:rPr>
          <w:rFonts w:hint="cs"/>
          <w:rtl/>
        </w:rPr>
        <w:t xml:space="preserve">، محل قرار گیری </w:t>
      </w:r>
      <w:r w:rsidR="00772335">
        <w:rPr>
          <w:rtl/>
        </w:rPr>
        <w:t>آداپتور</w:t>
      </w:r>
      <w:r w:rsidR="00772335">
        <w:rPr>
          <w:rFonts w:hint="cs"/>
          <w:rtl/>
        </w:rPr>
        <w:t xml:space="preserve"> و ورودی و خروجی کابل فیبر نوری و ... تشکیل می شوند.</w:t>
      </w:r>
    </w:p>
    <w:p w14:paraId="64AC5635" w14:textId="63016C33" w:rsidR="00BE463C" w:rsidRPr="00946B93" w:rsidRDefault="00BE463C" w:rsidP="00155088">
      <w:pPr>
        <w:rPr>
          <w:rtl/>
        </w:rPr>
      </w:pPr>
      <w:r w:rsidRPr="00946B93">
        <w:rPr>
          <w:rtl/>
        </w:rPr>
        <w:t>علاوه بر ا</w:t>
      </w:r>
      <w:r w:rsidRPr="00946B93">
        <w:rPr>
          <w:rFonts w:hint="cs"/>
          <w:rtl/>
        </w:rPr>
        <w:t>ی</w:t>
      </w:r>
      <w:r w:rsidRPr="00946B93">
        <w:rPr>
          <w:rFonts w:hint="eastAsia"/>
          <w:rtl/>
        </w:rPr>
        <w:t>ن،</w:t>
      </w:r>
      <w:r w:rsidRPr="00946B93">
        <w:rPr>
          <w:rtl/>
        </w:rPr>
        <w:t xml:space="preserve"> </w:t>
      </w:r>
      <w:r w:rsidR="00A03ACE" w:rsidRPr="00946B93">
        <w:rPr>
          <w:rFonts w:hint="cs"/>
          <w:rtl/>
        </w:rPr>
        <w:t xml:space="preserve">از دیگر ویژگی های باکس های فیبر نوری </w:t>
      </w:r>
      <w:r w:rsidR="00B3420D">
        <w:rPr>
          <w:rFonts w:hint="cs"/>
          <w:rtl/>
        </w:rPr>
        <w:t xml:space="preserve">که باید به آن توجه کنید </w:t>
      </w:r>
      <w:r w:rsidR="00A03ACE" w:rsidRPr="00946B93">
        <w:rPr>
          <w:rFonts w:hint="cs"/>
          <w:rtl/>
        </w:rPr>
        <w:t>می توان به</w:t>
      </w:r>
      <w:r w:rsidR="00B3420D">
        <w:rPr>
          <w:rFonts w:hint="cs"/>
          <w:rtl/>
        </w:rPr>
        <w:t xml:space="preserve"> کاربری </w:t>
      </w:r>
      <w:r w:rsidR="00B3420D">
        <w:t>Indoor</w:t>
      </w:r>
      <w:r w:rsidR="00B3420D">
        <w:rPr>
          <w:rFonts w:hint="cs"/>
          <w:rtl/>
        </w:rPr>
        <w:t xml:space="preserve"> یا </w:t>
      </w:r>
      <w:r w:rsidR="00B3420D">
        <w:t>Outdoor</w:t>
      </w:r>
      <w:r w:rsidR="00B3420D">
        <w:rPr>
          <w:rFonts w:hint="cs"/>
          <w:rtl/>
        </w:rPr>
        <w:t xml:space="preserve"> باکس فیبر اشاره کرد. به دلیل بالا بودن تاثیر عوامل خارجی در کاربری های </w:t>
      </w:r>
      <w:r w:rsidR="00B3420D">
        <w:t>Outdoor</w:t>
      </w:r>
      <w:r w:rsidR="00B3420D">
        <w:rPr>
          <w:rFonts w:hint="cs"/>
          <w:rtl/>
        </w:rPr>
        <w:t xml:space="preserve"> باید به عدم نفوظ آب و گردخاک به داخل باکس دقت بیشتری داشته باشید.</w:t>
      </w:r>
    </w:p>
    <w:p w14:paraId="0B81AE56" w14:textId="33CD0319" w:rsidR="00C83A95" w:rsidRDefault="00C83A95" w:rsidP="00BE463C">
      <w:pPr>
        <w:rPr>
          <w:rtl/>
        </w:rPr>
      </w:pPr>
    </w:p>
    <w:sectPr w:rsidR="00C83A95" w:rsidSect="00045B2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">
    <w:altName w:val="Sakkal Majalla"/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E0674F"/>
    <w:multiLevelType w:val="hybridMultilevel"/>
    <w:tmpl w:val="FB7C6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63C"/>
    <w:rsid w:val="00045B2C"/>
    <w:rsid w:val="000C377B"/>
    <w:rsid w:val="00155088"/>
    <w:rsid w:val="002C5CCF"/>
    <w:rsid w:val="004C1F00"/>
    <w:rsid w:val="004C34E5"/>
    <w:rsid w:val="00576292"/>
    <w:rsid w:val="006B4A84"/>
    <w:rsid w:val="00731E62"/>
    <w:rsid w:val="00772335"/>
    <w:rsid w:val="00773E44"/>
    <w:rsid w:val="009122DD"/>
    <w:rsid w:val="00925D76"/>
    <w:rsid w:val="00935715"/>
    <w:rsid w:val="00946B93"/>
    <w:rsid w:val="009946E4"/>
    <w:rsid w:val="009D0732"/>
    <w:rsid w:val="00A03ACE"/>
    <w:rsid w:val="00B3420D"/>
    <w:rsid w:val="00B6240C"/>
    <w:rsid w:val="00B77551"/>
    <w:rsid w:val="00BE463C"/>
    <w:rsid w:val="00C612DE"/>
    <w:rsid w:val="00C83A95"/>
    <w:rsid w:val="00CA0F7F"/>
    <w:rsid w:val="00CA2F5B"/>
    <w:rsid w:val="00D934A3"/>
    <w:rsid w:val="00E93153"/>
    <w:rsid w:val="00EF3FDE"/>
    <w:rsid w:val="00F51581"/>
    <w:rsid w:val="00F7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BAE02"/>
  <w15:chartTrackingRefBased/>
  <w15:docId w15:val="{80A44FD3-9D0C-48A6-A282-B4643CE08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5CCF"/>
    <w:pPr>
      <w:bidi/>
      <w:spacing w:before="240" w:after="240"/>
    </w:pPr>
    <w:rPr>
      <w:rFonts w:cs="IRANSans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3FDE"/>
    <w:pPr>
      <w:keepNext/>
      <w:keepLines/>
      <w:spacing w:after="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1F00"/>
    <w:pPr>
      <w:keepNext/>
      <w:keepLines/>
      <w:spacing w:before="40" w:after="0"/>
      <w:outlineLvl w:val="1"/>
    </w:pPr>
    <w:rPr>
      <w:rFonts w:asciiTheme="majorHAnsi" w:eastAsiaTheme="majorEastAsia" w:hAnsiTheme="majorHAnsi"/>
      <w:bCs/>
      <w:color w:val="2E74B5" w:themeColor="accent1" w:themeShade="BF"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70E31"/>
    <w:pPr>
      <w:keepNext/>
      <w:keepLines/>
      <w:spacing w:before="40" w:after="0"/>
      <w:outlineLvl w:val="2"/>
    </w:pPr>
    <w:rPr>
      <w:rFonts w:asciiTheme="majorHAnsi" w:eastAsiaTheme="majorEastAsia" w:hAnsiTheme="majorHAnsi"/>
      <w:bCs/>
      <w:color w:val="1F4D78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0732"/>
    <w:pPr>
      <w:keepNext/>
      <w:keepLines/>
      <w:spacing w:before="40" w:after="0"/>
      <w:outlineLvl w:val="3"/>
    </w:pPr>
    <w:rPr>
      <w:rFonts w:asciiTheme="majorHAnsi" w:eastAsiaTheme="majorEastAsia" w:hAnsiTheme="majorHAnsi"/>
      <w:bCs/>
      <w:i/>
      <w:color w:val="2E74B5" w:themeColor="accent1" w:themeShade="BF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C1F00"/>
    <w:rPr>
      <w:rFonts w:asciiTheme="majorHAnsi" w:eastAsiaTheme="majorEastAsia" w:hAnsiTheme="majorHAnsi" w:cs="IRANSans"/>
      <w:bCs/>
      <w:color w:val="2E74B5" w:themeColor="accent1" w:themeShade="BF"/>
      <w:sz w:val="26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70E31"/>
    <w:rPr>
      <w:rFonts w:asciiTheme="majorHAnsi" w:eastAsiaTheme="majorEastAsia" w:hAnsiTheme="majorHAnsi" w:cs="IRANSans"/>
      <w:bCs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4C34E5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9D0732"/>
    <w:rPr>
      <w:rFonts w:asciiTheme="majorHAnsi" w:eastAsiaTheme="majorEastAsia" w:hAnsiTheme="majorHAnsi" w:cs="IRANSans"/>
      <w:bCs/>
      <w:i/>
      <w:color w:val="2E74B5" w:themeColor="accent1" w:themeShade="BF"/>
    </w:rPr>
  </w:style>
  <w:style w:type="character" w:customStyle="1" w:styleId="Heading1Char">
    <w:name w:val="Heading 1 Char"/>
    <w:basedOn w:val="DefaultParagraphFont"/>
    <w:link w:val="Heading1"/>
    <w:uiPriority w:val="9"/>
    <w:rsid w:val="00EF3FDE"/>
    <w:rPr>
      <w:rFonts w:asciiTheme="majorHAnsi" w:eastAsiaTheme="majorEastAsia" w:hAnsiTheme="majorHAnsi" w:cs="IRANSans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Hadie</dc:creator>
  <cp:keywords/>
  <dc:description/>
  <cp:lastModifiedBy>user</cp:lastModifiedBy>
  <cp:revision>11</cp:revision>
  <dcterms:created xsi:type="dcterms:W3CDTF">2023-01-28T12:59:00Z</dcterms:created>
  <dcterms:modified xsi:type="dcterms:W3CDTF">2023-02-28T06:53:00Z</dcterms:modified>
</cp:coreProperties>
</file>