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4EF7" w14:textId="45A51259" w:rsidR="00C54BB2" w:rsidRPr="00C54BB2" w:rsidRDefault="00C54BB2" w:rsidP="00C54BB2">
      <w:pPr>
        <w:rPr>
          <w:rFonts w:hint="cs"/>
          <w:b/>
          <w:bCs/>
          <w:color w:val="196B24" w:themeColor="accent3"/>
          <w:rtl/>
        </w:rPr>
      </w:pPr>
      <w:proofErr w:type="spellStart"/>
      <w:r w:rsidRPr="00C54BB2">
        <w:rPr>
          <w:rFonts w:hint="cs"/>
          <w:b/>
          <w:bCs/>
          <w:color w:val="196B24" w:themeColor="accent3"/>
          <w:rtl/>
        </w:rPr>
        <w:t>سرمایه‌گذاری</w:t>
      </w:r>
      <w:proofErr w:type="spellEnd"/>
      <w:r w:rsidRPr="00C54BB2">
        <w:rPr>
          <w:rFonts w:hint="cs"/>
          <w:b/>
          <w:bCs/>
          <w:color w:val="196B24" w:themeColor="accent3"/>
          <w:rtl/>
        </w:rPr>
        <w:t xml:space="preserve"> ۲۰ میلیارد دلاری </w:t>
      </w:r>
      <w:proofErr w:type="spellStart"/>
      <w:r w:rsidRPr="00C54BB2">
        <w:rPr>
          <w:rFonts w:hint="cs"/>
          <w:b/>
          <w:bCs/>
          <w:color w:val="196B24" w:themeColor="accent3"/>
          <w:rtl/>
        </w:rPr>
        <w:t>اماراتی‌ها</w:t>
      </w:r>
      <w:proofErr w:type="spellEnd"/>
      <w:r w:rsidRPr="00C54BB2">
        <w:rPr>
          <w:rFonts w:hint="cs"/>
          <w:b/>
          <w:bCs/>
          <w:color w:val="196B24" w:themeColor="accent3"/>
          <w:rtl/>
        </w:rPr>
        <w:t xml:space="preserve"> در </w:t>
      </w:r>
      <w:proofErr w:type="spellStart"/>
      <w:r w:rsidRPr="00C54BB2">
        <w:rPr>
          <w:rFonts w:hint="cs"/>
          <w:b/>
          <w:bCs/>
          <w:color w:val="196B24" w:themeColor="accent3"/>
          <w:rtl/>
        </w:rPr>
        <w:t>دیتاسنترهای</w:t>
      </w:r>
      <w:proofErr w:type="spellEnd"/>
      <w:r w:rsidRPr="00C54BB2">
        <w:rPr>
          <w:rFonts w:hint="cs"/>
          <w:b/>
          <w:bCs/>
          <w:color w:val="196B24" w:themeColor="accent3"/>
          <w:rtl/>
        </w:rPr>
        <w:t xml:space="preserve"> آمریکا</w:t>
      </w:r>
    </w:p>
    <w:p w14:paraId="5F0D3AB0" w14:textId="77777777" w:rsidR="00C54BB2" w:rsidRDefault="00C54BB2">
      <w:pPr>
        <w:rPr>
          <w:rFonts w:hint="cs"/>
          <w:rtl/>
        </w:rPr>
      </w:pPr>
    </w:p>
    <w:p w14:paraId="19914D6D" w14:textId="77777777" w:rsidR="00C54BB2" w:rsidRDefault="00C54BB2">
      <w:pPr>
        <w:rPr>
          <w:rFonts w:hint="cs"/>
          <w:rtl/>
        </w:rPr>
      </w:pPr>
      <w:r>
        <w:rPr>
          <w:rFonts w:hint="cs"/>
          <w:rtl/>
        </w:rPr>
        <w:t xml:space="preserve">حسین </w:t>
      </w:r>
      <w:proofErr w:type="spellStart"/>
      <w:r>
        <w:rPr>
          <w:rFonts w:hint="cs"/>
          <w:rtl/>
        </w:rPr>
        <w:t>سجوانی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میلیاردر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اماراتی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بنیان‌گذار</w:t>
      </w:r>
      <w:proofErr w:type="spellEnd"/>
      <w:r>
        <w:rPr>
          <w:rFonts w:hint="cs"/>
          <w:rtl/>
        </w:rPr>
        <w:t xml:space="preserve"> شرکت توسعه املاک </w:t>
      </w:r>
      <w:proofErr w:type="spellStart"/>
      <w:r>
        <w:rPr>
          <w:rFonts w:hint="cs"/>
          <w:rtl/>
        </w:rPr>
        <w:t>داماک</w:t>
      </w:r>
      <w:proofErr w:type="spellEnd"/>
      <w:r>
        <w:rPr>
          <w:rFonts w:hint="cs"/>
          <w:rtl/>
        </w:rPr>
        <w:t xml:space="preserve">، از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۲۰ میلیارد دلاری برای ساخت </w:t>
      </w:r>
      <w:proofErr w:type="spellStart"/>
      <w:r>
        <w:rPr>
          <w:rFonts w:hint="cs"/>
          <w:rtl/>
        </w:rPr>
        <w:t>دیتاسنترهای</w:t>
      </w:r>
      <w:proofErr w:type="spellEnd"/>
      <w:r>
        <w:rPr>
          <w:rFonts w:hint="cs"/>
          <w:rtl/>
        </w:rPr>
        <w:t xml:space="preserve"> جدید در ایالات متحده خبر داد. این اعلام در تاریخ ۷ ژانویه ۲۰۲۵، در اقامتگاه </w:t>
      </w:r>
      <w:proofErr w:type="spellStart"/>
      <w:r>
        <w:rPr>
          <w:rFonts w:hint="cs"/>
          <w:rtl/>
        </w:rPr>
        <w:t>مارالاگوی</w:t>
      </w:r>
      <w:proofErr w:type="spellEnd"/>
      <w:r>
        <w:rPr>
          <w:rFonts w:hint="cs"/>
          <w:rtl/>
        </w:rPr>
        <w:t xml:space="preserve"> دونالد </w:t>
      </w: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رئیس‌جمهور</w:t>
      </w:r>
      <w:proofErr w:type="spellEnd"/>
      <w:r>
        <w:rPr>
          <w:rFonts w:hint="cs"/>
          <w:rtl/>
        </w:rPr>
        <w:t xml:space="preserve"> منتخب آمریکا، صورت گرفت. </w:t>
      </w:r>
      <w:proofErr w:type="spellStart"/>
      <w:r>
        <w:rPr>
          <w:rFonts w:hint="cs"/>
          <w:rtl/>
        </w:rPr>
        <w:t>سجوانی</w:t>
      </w:r>
      <w:proofErr w:type="spellEnd"/>
      <w:r>
        <w:rPr>
          <w:rFonts w:hint="cs"/>
          <w:rtl/>
        </w:rPr>
        <w:t xml:space="preserve"> اظهار داشت که این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به منظور افزایش ظرفیت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دیجیتال در </w:t>
      </w:r>
      <w:proofErr w:type="spellStart"/>
      <w:r>
        <w:rPr>
          <w:rFonts w:hint="cs"/>
          <w:rtl/>
        </w:rPr>
        <w:t>ایالت‌های</w:t>
      </w:r>
      <w:proofErr w:type="spellEnd"/>
      <w:r>
        <w:rPr>
          <w:rFonts w:hint="cs"/>
          <w:rtl/>
        </w:rPr>
        <w:t xml:space="preserve"> مختلف آمریکا انجام خواهد شد.</w:t>
      </w:r>
    </w:p>
    <w:p w14:paraId="7654201E" w14:textId="77777777" w:rsidR="00C54BB2" w:rsidRDefault="00C54BB2">
      <w:pPr>
        <w:rPr>
          <w:rFonts w:hint="cs"/>
          <w:rtl/>
        </w:rPr>
      </w:pPr>
    </w:p>
    <w:p w14:paraId="146110B8" w14:textId="77777777" w:rsidR="00C54BB2" w:rsidRDefault="00C54BB2">
      <w:pPr>
        <w:rPr>
          <w:rFonts w:hint="cs"/>
          <w:rtl/>
        </w:rPr>
      </w:pP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 در این نشست گفت: «این بودجه صرف ساخت مراکز داده جدید در </w:t>
      </w:r>
      <w:proofErr w:type="spellStart"/>
      <w:r>
        <w:rPr>
          <w:rFonts w:hint="cs"/>
          <w:rtl/>
        </w:rPr>
        <w:t>ایالت‌های</w:t>
      </w:r>
      <w:proofErr w:type="spellEnd"/>
      <w:r>
        <w:rPr>
          <w:rFonts w:hint="cs"/>
          <w:rtl/>
        </w:rPr>
        <w:t xml:space="preserve"> غرب میانه و کمربند آفتاب خواهد شد.» مرحله نخست این پروژه شامل </w:t>
      </w:r>
      <w:proofErr w:type="spellStart"/>
      <w:r>
        <w:rPr>
          <w:rFonts w:hint="cs"/>
          <w:rtl/>
        </w:rPr>
        <w:t>ایالت‌های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آریزونا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ایلینوی</w:t>
      </w:r>
      <w:proofErr w:type="spellEnd"/>
      <w:r>
        <w:rPr>
          <w:rFonts w:hint="cs"/>
          <w:rtl/>
        </w:rPr>
        <w:t xml:space="preserve">، ایندیانا، </w:t>
      </w:r>
      <w:proofErr w:type="spellStart"/>
      <w:r>
        <w:rPr>
          <w:rFonts w:hint="cs"/>
          <w:rtl/>
        </w:rPr>
        <w:t>لوئیزیانا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میشیگان</w:t>
      </w:r>
      <w:proofErr w:type="spellEnd"/>
      <w:r>
        <w:rPr>
          <w:rFonts w:hint="cs"/>
          <w:rtl/>
        </w:rPr>
        <w:t xml:space="preserve">، اوهایو، </w:t>
      </w:r>
      <w:proofErr w:type="spellStart"/>
      <w:r>
        <w:rPr>
          <w:rFonts w:hint="cs"/>
          <w:rtl/>
        </w:rPr>
        <w:t>اکلاهما</w:t>
      </w:r>
      <w:proofErr w:type="spellEnd"/>
      <w:r>
        <w:rPr>
          <w:rFonts w:hint="cs"/>
          <w:rtl/>
        </w:rPr>
        <w:t xml:space="preserve"> و تگزاس خواهد بود. </w:t>
      </w:r>
      <w:proofErr w:type="spellStart"/>
      <w:r>
        <w:rPr>
          <w:rFonts w:hint="cs"/>
          <w:rtl/>
        </w:rPr>
        <w:t>سجوانی</w:t>
      </w:r>
      <w:proofErr w:type="spellEnd"/>
      <w:r>
        <w:rPr>
          <w:rFonts w:hint="cs"/>
          <w:rtl/>
        </w:rPr>
        <w:t xml:space="preserve"> همچنین بیان کرد که برای این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چهار سال منتظر بوده است و پیروزی </w:t>
      </w: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 در انتخابات نوامبر برای او و </w:t>
      </w:r>
      <w:proofErr w:type="spellStart"/>
      <w:r>
        <w:rPr>
          <w:rFonts w:hint="cs"/>
          <w:rtl/>
        </w:rPr>
        <w:t>خانواده‌اش</w:t>
      </w:r>
      <w:proofErr w:type="spellEnd"/>
      <w:r>
        <w:rPr>
          <w:rFonts w:hint="cs"/>
          <w:rtl/>
        </w:rPr>
        <w:t xml:space="preserve"> خبر </w:t>
      </w:r>
      <w:proofErr w:type="spellStart"/>
      <w:r>
        <w:rPr>
          <w:rFonts w:hint="cs"/>
          <w:rtl/>
        </w:rPr>
        <w:t>خوشحال‌کننده‌ای</w:t>
      </w:r>
      <w:proofErr w:type="spellEnd"/>
      <w:r>
        <w:rPr>
          <w:rFonts w:hint="cs"/>
          <w:rtl/>
        </w:rPr>
        <w:t xml:space="preserve"> بود.</w:t>
      </w:r>
    </w:p>
    <w:p w14:paraId="6ACB1305" w14:textId="77777777" w:rsidR="00C54BB2" w:rsidRDefault="00C54BB2">
      <w:pPr>
        <w:rPr>
          <w:rFonts w:hint="cs"/>
          <w:rtl/>
        </w:rPr>
      </w:pPr>
    </w:p>
    <w:p w14:paraId="0BA59F28" w14:textId="77777777" w:rsidR="00C54BB2" w:rsidRDefault="00C54BB2">
      <w:pPr>
        <w:rPr>
          <w:rFonts w:hint="cs"/>
          <w:rtl/>
        </w:rPr>
      </w:pP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 بر تعهد خود نسبت به تسریع روند صدور مجوز برای </w:t>
      </w:r>
      <w:proofErr w:type="spellStart"/>
      <w:r>
        <w:rPr>
          <w:rFonts w:hint="cs"/>
          <w:rtl/>
        </w:rPr>
        <w:t>کسب‌وکارهایی</w:t>
      </w:r>
      <w:proofErr w:type="spellEnd"/>
      <w:r>
        <w:rPr>
          <w:rFonts w:hint="cs"/>
          <w:rtl/>
        </w:rPr>
        <w:t xml:space="preserve"> که حداقل ۱ میلیارد دلار در اقتصاد آمریکا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، تأکید کرد. او افزود: «این تعهد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آن است که بسیاری از رهبران تجاری بزرگ جهان آینده اقتصادی روشنی را برای آمریکا متصور هستند.»</w:t>
      </w:r>
    </w:p>
    <w:p w14:paraId="6BD76A11" w14:textId="77777777" w:rsidR="00C54BB2" w:rsidRDefault="00C54BB2">
      <w:pPr>
        <w:rPr>
          <w:rFonts w:hint="cs"/>
          <w:rtl/>
        </w:rPr>
      </w:pPr>
    </w:p>
    <w:p w14:paraId="420CF248" w14:textId="77777777" w:rsidR="00C54BB2" w:rsidRDefault="00C54BB2">
      <w:pPr>
        <w:rPr>
          <w:rFonts w:hint="cs"/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تنها یکی از چندین پروژه بزرگ است که پس از پیروزی </w:t>
      </w: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 در انتخابات </w:t>
      </w:r>
      <w:proofErr w:type="spellStart"/>
      <w:r>
        <w:rPr>
          <w:rFonts w:hint="cs"/>
          <w:rtl/>
        </w:rPr>
        <w:t>ریاست‌جمهوری</w:t>
      </w:r>
      <w:proofErr w:type="spellEnd"/>
      <w:r>
        <w:rPr>
          <w:rFonts w:hint="cs"/>
          <w:rtl/>
        </w:rPr>
        <w:t xml:space="preserve"> مطرح شده است. </w:t>
      </w:r>
      <w:proofErr w:type="spellStart"/>
      <w:r>
        <w:rPr>
          <w:rFonts w:hint="cs"/>
          <w:rtl/>
        </w:rPr>
        <w:t>پیش‌تر</w:t>
      </w:r>
      <w:proofErr w:type="spellEnd"/>
      <w:r>
        <w:rPr>
          <w:rFonts w:hint="cs"/>
          <w:rtl/>
        </w:rPr>
        <w:t xml:space="preserve"> نیز اعلام شده بود که </w:t>
      </w:r>
      <w:proofErr w:type="spellStart"/>
      <w:r>
        <w:rPr>
          <w:rFonts w:hint="cs"/>
          <w:rtl/>
        </w:rPr>
        <w:t>سافت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بنک</w:t>
      </w:r>
      <w:proofErr w:type="spellEnd"/>
      <w:r>
        <w:rPr>
          <w:rFonts w:hint="cs"/>
          <w:rtl/>
        </w:rPr>
        <w:t xml:space="preserve">، غول ژاپنی در زمینه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فناوری، طی چهار سال آینده ۱۰۰ میلیارد دلار در اقتصاد آمریکا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خواهد کرد. </w:t>
      </w:r>
    </w:p>
    <w:p w14:paraId="05B78169" w14:textId="77777777" w:rsidR="00C54BB2" w:rsidRDefault="00C54BB2">
      <w:pPr>
        <w:rPr>
          <w:rFonts w:hint="cs"/>
          <w:rtl/>
        </w:rPr>
      </w:pPr>
    </w:p>
    <w:p w14:paraId="6BEC5708" w14:textId="77777777" w:rsidR="00C54BB2" w:rsidRDefault="00C54BB2">
      <w:pPr>
        <w:rPr>
          <w:rFonts w:hint="cs"/>
          <w:rtl/>
        </w:rPr>
      </w:pPr>
      <w:r>
        <w:rPr>
          <w:rFonts w:hint="cs"/>
          <w:rtl/>
        </w:rPr>
        <w:t xml:space="preserve">با توجه به اهمیت </w:t>
      </w:r>
      <w:proofErr w:type="spellStart"/>
      <w:r>
        <w:rPr>
          <w:rFonts w:hint="cs"/>
          <w:rtl/>
        </w:rPr>
        <w:t>دیتاسنترها</w:t>
      </w:r>
      <w:proofErr w:type="spellEnd"/>
      <w:r>
        <w:rPr>
          <w:rFonts w:hint="cs"/>
          <w:rtl/>
        </w:rPr>
        <w:t xml:space="preserve"> برای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فناوری اطلاعات و ارتباطات، این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تأثیرات مثبت زیادی بر روی بازار کار و رشد اقتصادی آمریکا داشته باشد. کارشناسان بر این باورند که این </w:t>
      </w:r>
      <w:proofErr w:type="spellStart"/>
      <w:r>
        <w:rPr>
          <w:rFonts w:hint="cs"/>
          <w:rtl/>
        </w:rPr>
        <w:t>پروژه‌ها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فرصت‌های</w:t>
      </w:r>
      <w:proofErr w:type="spellEnd"/>
      <w:r>
        <w:rPr>
          <w:rFonts w:hint="cs"/>
          <w:rtl/>
        </w:rPr>
        <w:t xml:space="preserve"> شغلی جدیدی ایجاد کرده و به توسعه </w:t>
      </w:r>
      <w:proofErr w:type="spellStart"/>
      <w:r>
        <w:rPr>
          <w:rFonts w:hint="cs"/>
          <w:rtl/>
        </w:rPr>
        <w:t>فناوری‌های</w:t>
      </w:r>
      <w:proofErr w:type="spellEnd"/>
      <w:r>
        <w:rPr>
          <w:rFonts w:hint="cs"/>
          <w:rtl/>
        </w:rPr>
        <w:t xml:space="preserve"> نوین کمک کنند.</w:t>
      </w:r>
    </w:p>
    <w:p w14:paraId="64D3CF75" w14:textId="77777777" w:rsidR="00C54BB2" w:rsidRDefault="00C54BB2">
      <w:pPr>
        <w:rPr>
          <w:rFonts w:hint="cs"/>
          <w:rtl/>
        </w:rPr>
      </w:pPr>
    </w:p>
    <w:p w14:paraId="2CCA9798" w14:textId="17A7EE38" w:rsidR="00C54BB2" w:rsidRDefault="00C54BB2">
      <w:pPr>
        <w:rPr>
          <w:rFonts w:hint="cs"/>
          <w:rtl/>
        </w:rPr>
      </w:pPr>
      <w:r>
        <w:rPr>
          <w:rFonts w:hint="cs"/>
          <w:rtl/>
        </w:rPr>
        <w:t xml:space="preserve">کلمات کلیدی: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دیتاسنترها</w:t>
      </w:r>
      <w:proofErr w:type="spellEnd"/>
      <w:r>
        <w:rPr>
          <w:rFonts w:hint="cs"/>
          <w:rtl/>
        </w:rPr>
        <w:t xml:space="preserve">، حسین </w:t>
      </w:r>
      <w:proofErr w:type="spellStart"/>
      <w:r>
        <w:rPr>
          <w:rFonts w:hint="cs"/>
          <w:rtl/>
        </w:rPr>
        <w:t>سجوانی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دیجیتال</w:t>
      </w:r>
    </w:p>
    <w:p w14:paraId="73265EC2" w14:textId="77777777" w:rsidR="00C54BB2" w:rsidRDefault="00C54BB2">
      <w:pPr>
        <w:rPr>
          <w:rFonts w:hint="cs"/>
          <w:rtl/>
        </w:rPr>
      </w:pPr>
    </w:p>
    <w:p w14:paraId="220E2FB1" w14:textId="77777777" w:rsidR="00C54BB2" w:rsidRDefault="00C54BB2">
      <w:pPr>
        <w:rPr>
          <w:rFonts w:hint="cs"/>
          <w:rtl/>
        </w:rPr>
      </w:pPr>
      <w:r>
        <w:rPr>
          <w:rFonts w:hint="cs"/>
          <w:rtl/>
        </w:rPr>
        <w:t xml:space="preserve">**منابع:** </w:t>
      </w:r>
      <w:proofErr w:type="spellStart"/>
      <w:r>
        <w:rPr>
          <w:rFonts w:hint="cs"/>
          <w:rtl/>
        </w:rPr>
        <w:t>دیجیتو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خبرآنلاین</w:t>
      </w:r>
      <w:proofErr w:type="spellEnd"/>
      <w:r>
        <w:rPr>
          <w:rFonts w:hint="cs"/>
          <w:rtl/>
        </w:rPr>
        <w:t>, ایسنا</w:t>
      </w:r>
    </w:p>
    <w:p w14:paraId="15484C7B" w14:textId="77777777" w:rsidR="00C54BB2" w:rsidRDefault="00C54BB2">
      <w:pPr>
        <w:rPr>
          <w:rFonts w:hint="cs"/>
          <w:rtl/>
        </w:rPr>
      </w:pPr>
    </w:p>
    <w:p w14:paraId="11AAC07C" w14:textId="77777777" w:rsidR="00C54BB2" w:rsidRDefault="00C54BB2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5EA7188E" w14:textId="77777777" w:rsidR="00C54BB2" w:rsidRDefault="00C54BB2">
      <w:pPr>
        <w:rPr>
          <w:rFonts w:hint="cs"/>
          <w:rtl/>
        </w:rPr>
      </w:pPr>
      <w:r>
        <w:rPr>
          <w:rFonts w:hint="cs"/>
          <w:rtl/>
        </w:rPr>
        <w:t xml:space="preserve">[1] </w:t>
      </w: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۲۰ میلیارد دلاری تاجر </w:t>
      </w:r>
      <w:proofErr w:type="spellStart"/>
      <w:r>
        <w:rPr>
          <w:rFonts w:hint="cs"/>
          <w:rtl/>
        </w:rPr>
        <w:t>اماراتی</w:t>
      </w:r>
      <w:proofErr w:type="spellEnd"/>
      <w:r>
        <w:rPr>
          <w:rFonts w:hint="cs"/>
          <w:rtl/>
        </w:rPr>
        <w:t xml:space="preserve"> در مراکز داده آمریکا خبر داد </w:t>
      </w:r>
      <w:r>
        <w:rPr>
          <w:rFonts w:hint="cs"/>
        </w:rPr>
        <w:t>https://persianepochtimes.com/trump-announces-20-billion-investment-for-us-data-centers-by-emirati-businessman</w:t>
      </w:r>
      <w:r>
        <w:rPr>
          <w:rFonts w:hint="cs"/>
          <w:rtl/>
        </w:rPr>
        <w:t>/</w:t>
      </w:r>
    </w:p>
    <w:p w14:paraId="215FC805" w14:textId="314ADE56" w:rsidR="00C54BB2" w:rsidRDefault="00C54BB2" w:rsidP="003B1808">
      <w:pPr>
        <w:rPr>
          <w:rFonts w:hint="cs"/>
          <w:rtl/>
        </w:rPr>
      </w:pPr>
      <w:r>
        <w:rPr>
          <w:rFonts w:hint="cs"/>
          <w:rtl/>
        </w:rPr>
        <w:t xml:space="preserve">[2]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۲۰ میلیارد دلاری </w:t>
      </w:r>
      <w:proofErr w:type="spellStart"/>
      <w:r>
        <w:rPr>
          <w:rFonts w:hint="cs"/>
          <w:rtl/>
        </w:rPr>
        <w:t>اماراتی‌ها</w:t>
      </w:r>
      <w:proofErr w:type="spellEnd"/>
      <w:r>
        <w:rPr>
          <w:rFonts w:hint="cs"/>
          <w:rtl/>
        </w:rPr>
        <w:t xml:space="preserve"> برای ساخت </w:t>
      </w:r>
      <w:proofErr w:type="spellStart"/>
      <w:r>
        <w:rPr>
          <w:rFonts w:hint="cs"/>
          <w:rtl/>
        </w:rPr>
        <w:t>دیتاسنترهای</w:t>
      </w:r>
      <w:proofErr w:type="spellEnd"/>
      <w:r>
        <w:rPr>
          <w:rFonts w:hint="cs"/>
          <w:rtl/>
        </w:rPr>
        <w:t xml:space="preserve"> جدید در آمریکا </w:t>
      </w:r>
      <w:hyperlink r:id="rId4" w:history="1">
        <w:r w:rsidRPr="006645CA">
          <w:rPr>
            <w:rStyle w:val="af0"/>
          </w:rPr>
          <w:t>https://digiato.com/Internet-network/foreign-investment-data-centers</w:t>
        </w:r>
      </w:hyperlink>
    </w:p>
    <w:p w14:paraId="7289294D" w14:textId="77777777" w:rsidR="00C54BB2" w:rsidRDefault="00C54BB2"/>
    <w:p w14:paraId="10DED53C" w14:textId="77777777" w:rsidR="00C54BB2" w:rsidRDefault="00C54BB2"/>
    <w:sectPr w:rsidR="00C54BB2" w:rsidSect="009D20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B2"/>
    <w:rsid w:val="003B1808"/>
    <w:rsid w:val="009D20DC"/>
    <w:rsid w:val="00C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EBAAB17"/>
  <w15:chartTrackingRefBased/>
  <w15:docId w15:val="{AF5141CA-99FB-2240-B585-000FC6D2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C54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C54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C54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C54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C54B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C54BB2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C54B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C54BB2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C54B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C54BB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54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C5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54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C54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5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C54BB2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54BB2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C54BB2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54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C54BB2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C54BB2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C54BB2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C5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igiato.com/Internet-network/foreign-investment-data-centers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2025-01-12T09:06:00Z</dcterms:created>
  <dcterms:modified xsi:type="dcterms:W3CDTF">2025-01-12T09:06:00Z</dcterms:modified>
</cp:coreProperties>
</file>