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54" w:rsidRPr="0069141B" w:rsidRDefault="00151654" w:rsidP="00151654">
      <w:pPr>
        <w:bidi/>
        <w:rPr>
          <w:rFonts w:ascii="IRANSans" w:hAnsi="IRANSans" w:cs="IRANSans"/>
          <w:b/>
          <w:bCs/>
          <w:sz w:val="24"/>
          <w:szCs w:val="24"/>
          <w:rtl/>
          <w:lang w:bidi="fa-IR"/>
        </w:rPr>
      </w:pPr>
      <w:r w:rsidRPr="0069141B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>کاتالوگ</w:t>
      </w:r>
      <w:r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 xml:space="preserve"> های فاطر</w:t>
      </w:r>
      <w:r>
        <w:rPr>
          <w:rFonts w:ascii="IRANSans" w:hAnsi="IRANSans" w:cs="IRANSans"/>
          <w:b/>
          <w:bCs/>
          <w:sz w:val="24"/>
          <w:szCs w:val="24"/>
          <w:lang w:bidi="fa-IR"/>
        </w:rPr>
        <w:t xml:space="preserve">   (A4) </w:t>
      </w:r>
    </w:p>
    <w:p w:rsidR="00151654" w:rsidRDefault="00151654" w:rsidP="0015165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زیرساخت</w:t>
      </w:r>
    </w:p>
    <w:p w:rsidR="00151654" w:rsidRDefault="00151654" w:rsidP="0015165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پسیو</w:t>
      </w:r>
    </w:p>
    <w:p w:rsidR="00151654" w:rsidRDefault="00151654" w:rsidP="0015165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اکتیو</w:t>
      </w:r>
    </w:p>
    <w:p w:rsidR="00151654" w:rsidRDefault="00151654" w:rsidP="0015165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سرویس</w:t>
      </w:r>
    </w:p>
    <w:p w:rsidR="00151654" w:rsidRDefault="00151654" w:rsidP="0015165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کتابچه فنی</w:t>
      </w:r>
    </w:p>
    <w:p w:rsidR="00151654" w:rsidRP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:rsidR="00964695" w:rsidRDefault="0069141B" w:rsidP="00151654">
      <w:pPr>
        <w:bidi/>
        <w:rPr>
          <w:rFonts w:ascii="IRANSans" w:hAnsi="IRANSans" w:cs="IRANSans"/>
          <w:b/>
          <w:bCs/>
          <w:sz w:val="24"/>
          <w:szCs w:val="24"/>
          <w:rtl/>
          <w:lang w:bidi="fa-IR"/>
        </w:rPr>
      </w:pPr>
      <w:r w:rsidRPr="0069141B">
        <w:rPr>
          <w:rFonts w:ascii="IRANSans" w:hAnsi="IRANSans" w:cs="IRANSans"/>
          <w:b/>
          <w:bCs/>
          <w:sz w:val="24"/>
          <w:szCs w:val="24"/>
          <w:rtl/>
          <w:lang w:bidi="fa-IR"/>
        </w:rPr>
        <w:t>کاتالوگ های کارخانه</w:t>
      </w:r>
      <w:r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 xml:space="preserve"> (</w:t>
      </w:r>
      <w:r>
        <w:rPr>
          <w:rFonts w:ascii="IRANSans" w:hAnsi="IRANSans" w:cs="IRANSans"/>
          <w:b/>
          <w:bCs/>
          <w:sz w:val="24"/>
          <w:szCs w:val="24"/>
          <w:lang w:bidi="fa-IR"/>
        </w:rPr>
        <w:t>A5</w:t>
      </w:r>
      <w:r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>)</w:t>
      </w:r>
    </w:p>
    <w:p w:rsidR="0069141B" w:rsidRDefault="0069141B" w:rsidP="0069141B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r w:rsidRPr="0069141B">
        <w:rPr>
          <w:rFonts w:ascii="IRANSans" w:hAnsi="IRANSans" w:cs="IRANSans" w:hint="cs"/>
          <w:sz w:val="24"/>
          <w:szCs w:val="24"/>
          <w:rtl/>
          <w:lang w:bidi="fa-IR"/>
        </w:rPr>
        <w:t>کاتالوگ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گروه کابل (فیبر نوری - مس)</w:t>
      </w:r>
    </w:p>
    <w:p w:rsidR="0069141B" w:rsidRDefault="0069141B" w:rsidP="0069141B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گروه اکسسوری (فیبر نوری - مس)</w:t>
      </w:r>
    </w:p>
    <w:p w:rsidR="0069141B" w:rsidRDefault="0069141B" w:rsidP="0069141B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گروه تجهیزات فلزی (فیبر نوری - مس)</w:t>
      </w:r>
    </w:p>
    <w:p w:rsidR="0069141B" w:rsidRDefault="0069141B" w:rsidP="0069141B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گروه تجهیزات پلاستیکی (</w:t>
      </w:r>
      <w:r>
        <w:rPr>
          <w:rFonts w:ascii="IRANSans" w:hAnsi="IRANSans" w:cs="IRANSans"/>
          <w:sz w:val="24"/>
          <w:szCs w:val="24"/>
          <w:lang w:bidi="fa-IR"/>
        </w:rPr>
        <w:t>indoor - outdoor</w:t>
      </w:r>
      <w:r>
        <w:rPr>
          <w:rFonts w:ascii="IRANSans" w:hAnsi="IRANSans" w:cs="IRANSans" w:hint="cs"/>
          <w:sz w:val="24"/>
          <w:szCs w:val="24"/>
          <w:rtl/>
          <w:lang w:bidi="fa-IR"/>
        </w:rPr>
        <w:t>)</w:t>
      </w:r>
    </w:p>
    <w:p w:rsidR="0069141B" w:rsidRDefault="0069141B" w:rsidP="0069141B">
      <w:pPr>
        <w:bidi/>
        <w:rPr>
          <w:rFonts w:ascii="IRANSans" w:hAnsi="IRANSans" w:cs="IRANSans"/>
          <w:sz w:val="24"/>
          <w:szCs w:val="24"/>
          <w:lang w:bidi="fa-IR"/>
        </w:rPr>
      </w:pPr>
    </w:p>
    <w:p w:rsidR="0069141B" w:rsidRDefault="0069141B" w:rsidP="00151654">
      <w:pPr>
        <w:bidi/>
        <w:rPr>
          <w:rFonts w:ascii="IRANSans" w:hAnsi="IRANSans" w:cs="IRANSans" w:hint="cs"/>
          <w:b/>
          <w:bCs/>
          <w:sz w:val="24"/>
          <w:szCs w:val="24"/>
          <w:rtl/>
          <w:lang w:bidi="fa-IR"/>
        </w:rPr>
      </w:pPr>
      <w:r w:rsidRPr="0069141B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 xml:space="preserve">کاتالوگ های </w:t>
      </w:r>
      <w:r w:rsidRPr="0069141B">
        <w:rPr>
          <w:rFonts w:ascii="IRANSans" w:hAnsi="IRANSans" w:cs="IRANSans"/>
          <w:b/>
          <w:bCs/>
          <w:sz w:val="24"/>
          <w:szCs w:val="24"/>
          <w:lang w:bidi="fa-IR"/>
        </w:rPr>
        <w:t>optical fiber</w:t>
      </w:r>
      <w:r w:rsidR="00151654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 xml:space="preserve"> (</w:t>
      </w:r>
      <w:r w:rsidR="00151654">
        <w:rPr>
          <w:rFonts w:ascii="IRANSans" w:hAnsi="IRANSans" w:cs="IRANSans"/>
          <w:b/>
          <w:bCs/>
          <w:sz w:val="24"/>
          <w:szCs w:val="24"/>
          <w:lang w:bidi="fa-IR"/>
        </w:rPr>
        <w:t>A4</w:t>
      </w:r>
      <w:r w:rsidR="00151654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>)</w:t>
      </w:r>
    </w:p>
    <w:p w:rsidR="0069141B" w:rsidRDefault="0069141B" w:rsidP="0069141B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4"/>
          <w:szCs w:val="24"/>
          <w:lang w:bidi="fa-IR"/>
        </w:rPr>
      </w:pPr>
      <w:r w:rsidRPr="0069141B">
        <w:rPr>
          <w:rFonts w:ascii="IRANSans" w:hAnsi="IRANSans" w:cs="IRANSans" w:hint="cs"/>
          <w:sz w:val="24"/>
          <w:szCs w:val="24"/>
          <w:rtl/>
          <w:lang w:bidi="fa-IR"/>
        </w:rPr>
        <w:t>کاتالوگ مواد اولیه</w:t>
      </w:r>
    </w:p>
    <w:p w:rsidR="0069141B" w:rsidRDefault="0069141B" w:rsidP="0069141B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خط تولید</w:t>
      </w:r>
    </w:p>
    <w:p w:rsidR="0069141B" w:rsidRDefault="0069141B" w:rsidP="0069141B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تجهیزات جانبی تولید (</w:t>
      </w:r>
      <w:r>
        <w:rPr>
          <w:rFonts w:ascii="IRANSans" w:hAnsi="IRANSans" w:cs="IRANSans"/>
          <w:sz w:val="24"/>
          <w:szCs w:val="24"/>
          <w:lang w:bidi="fa-IR"/>
        </w:rPr>
        <w:t xml:space="preserve">reminder </w:t>
      </w:r>
      <w:r>
        <w:rPr>
          <w:rFonts w:ascii="IRANSans" w:hAnsi="IRANSans" w:cs="IRANSans" w:hint="cs"/>
          <w:sz w:val="24"/>
          <w:szCs w:val="24"/>
          <w:rtl/>
          <w:lang w:bidi="fa-IR"/>
        </w:rPr>
        <w:t>- بال اسکرول)</w:t>
      </w:r>
    </w:p>
    <w:p w:rsidR="0069141B" w:rsidRDefault="0069141B" w:rsidP="0069141B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تجهیزات آزمایشگاهی (فیبر نوری - مس)</w:t>
      </w:r>
    </w:p>
    <w:p w:rsidR="0069141B" w:rsidRDefault="0069141B" w:rsidP="0069141B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کاتالوگ قرقره سازی (</w:t>
      </w:r>
      <w:r>
        <w:rPr>
          <w:rFonts w:ascii="IRANSans" w:hAnsi="IRANSans" w:cs="IRANSans"/>
          <w:sz w:val="24"/>
          <w:szCs w:val="24"/>
          <w:lang w:bidi="fa-IR"/>
        </w:rPr>
        <w:t>MDF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>
        <w:rPr>
          <w:rFonts w:ascii="IRANSans" w:hAnsi="IRANSans" w:cs="IRANSans"/>
          <w:sz w:val="24"/>
          <w:szCs w:val="24"/>
          <w:rtl/>
          <w:lang w:bidi="fa-IR"/>
        </w:rPr>
        <w:t>–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چوبی - فلزی)</w:t>
      </w:r>
    </w:p>
    <w:p w:rsidR="00151654" w:rsidRPr="00151654" w:rsidRDefault="00151654" w:rsidP="00151654">
      <w:pPr>
        <w:bidi/>
        <w:rPr>
          <w:rFonts w:ascii="IRANSans" w:hAnsi="IRANSans" w:cs="IRANSans"/>
          <w:sz w:val="24"/>
          <w:szCs w:val="24"/>
          <w:lang w:bidi="fa-IR"/>
        </w:rPr>
      </w:pPr>
    </w:p>
    <w:p w:rsid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>مراحل طراحی: تعیین کردن موارد زیر:</w:t>
      </w:r>
      <w:r>
        <w:rPr>
          <w:rFonts w:ascii="IRANSans" w:hAnsi="IRANSans" w:cs="IRANSans"/>
          <w:sz w:val="24"/>
          <w:szCs w:val="24"/>
          <w:rtl/>
          <w:lang w:bidi="fa-IR"/>
        </w:rPr>
        <w:br/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    1- رنگ</w:t>
      </w:r>
    </w:p>
    <w:p w:rsid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    2-   فونت</w:t>
      </w:r>
    </w:p>
    <w:p w:rsid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    3- لوگو</w:t>
      </w:r>
    </w:p>
    <w:p w:rsidR="00151654" w:rsidRPr="00151654" w:rsidRDefault="00151654" w:rsidP="00151654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سایز</w:t>
      </w:r>
    </w:p>
    <w:p w:rsidR="00151654" w:rsidRPr="00151654" w:rsidRDefault="00151654" w:rsidP="00151654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طراحی</w:t>
      </w:r>
    </w:p>
    <w:p w:rsid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lastRenderedPageBreak/>
        <w:t>6-حروف چینی</w:t>
      </w:r>
    </w:p>
    <w:p w:rsidR="00151654" w:rsidRDefault="00151654" w:rsidP="00151654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7-گیفت</w:t>
      </w:r>
    </w:p>
    <w:p w:rsidR="00151654" w:rsidRPr="00151654" w:rsidRDefault="00151654" w:rsidP="00151654">
      <w:pPr>
        <w:bidi/>
        <w:rPr>
          <w:rFonts w:ascii="IRANSans" w:hAnsi="IRANSans" w:cs="IRANSans"/>
          <w:b/>
          <w:bCs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b/>
          <w:bCs/>
          <w:sz w:val="24"/>
          <w:szCs w:val="24"/>
          <w:rtl/>
          <w:lang w:bidi="fa-IR"/>
        </w:rPr>
        <w:t>ملزومات طراحی:</w:t>
      </w:r>
    </w:p>
    <w:p w:rsidR="00151654" w:rsidRPr="00151654" w:rsidRDefault="00151654" w:rsidP="00151654">
      <w:pPr>
        <w:pStyle w:val="ListParagraph"/>
        <w:numPr>
          <w:ilvl w:val="0"/>
          <w:numId w:val="4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برای مباحث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نامبرده</w:t>
      </w: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 xml:space="preserve"> هم کاتالوگ هم پوستر</w:t>
      </w:r>
    </w:p>
    <w:p w:rsidR="00151654" w:rsidRPr="00151654" w:rsidRDefault="00151654" w:rsidP="00151654">
      <w:pPr>
        <w:pStyle w:val="ListParagraph"/>
        <w:numPr>
          <w:ilvl w:val="0"/>
          <w:numId w:val="4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خودکار یک مدل با 3 اسم : نیرا ، نیرانو ، تیدا</w:t>
      </w:r>
    </w:p>
    <w:p w:rsidR="00151654" w:rsidRPr="00151654" w:rsidRDefault="00151654" w:rsidP="00151654">
      <w:pPr>
        <w:pStyle w:val="ListParagraph"/>
        <w:numPr>
          <w:ilvl w:val="0"/>
          <w:numId w:val="4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bookmarkStart w:id="0" w:name="_GoBack"/>
      <w:bookmarkEnd w:id="0"/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روکش پلاستیکی قرقره ها</w:t>
      </w:r>
    </w:p>
    <w:p w:rsidR="00151654" w:rsidRPr="00151654" w:rsidRDefault="00151654" w:rsidP="00151654">
      <w:pPr>
        <w:pStyle w:val="ListParagraph"/>
        <w:numPr>
          <w:ilvl w:val="0"/>
          <w:numId w:val="4"/>
        </w:numPr>
        <w:bidi/>
        <w:rPr>
          <w:rFonts w:ascii="IRANSans" w:hAnsi="IRANSans" w:cs="IRANSans" w:hint="cs"/>
          <w:sz w:val="24"/>
          <w:szCs w:val="24"/>
          <w:rtl/>
          <w:lang w:bidi="fa-IR"/>
        </w:rPr>
      </w:pPr>
      <w:r w:rsidRPr="00151654">
        <w:rPr>
          <w:rFonts w:ascii="IRANSans" w:hAnsi="IRANSans" w:cs="IRANSans" w:hint="cs"/>
          <w:sz w:val="24"/>
          <w:szCs w:val="24"/>
          <w:rtl/>
          <w:lang w:bidi="fa-IR"/>
        </w:rPr>
        <w:t>کارتن محصولات</w:t>
      </w:r>
    </w:p>
    <w:p w:rsidR="0069141B" w:rsidRPr="0069141B" w:rsidRDefault="0069141B" w:rsidP="0069141B">
      <w:pPr>
        <w:bidi/>
        <w:rPr>
          <w:rFonts w:ascii="IRANSans" w:hAnsi="IRANSans" w:cs="IRANSans"/>
          <w:sz w:val="24"/>
          <w:szCs w:val="24"/>
          <w:lang w:bidi="fa-IR"/>
        </w:rPr>
      </w:pPr>
    </w:p>
    <w:sectPr w:rsidR="0069141B" w:rsidRPr="0069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E72"/>
    <w:multiLevelType w:val="hybridMultilevel"/>
    <w:tmpl w:val="341203A8"/>
    <w:lvl w:ilvl="0" w:tplc="22E6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FA5"/>
    <w:multiLevelType w:val="hybridMultilevel"/>
    <w:tmpl w:val="797C1E2E"/>
    <w:lvl w:ilvl="0" w:tplc="C0D2A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342"/>
    <w:multiLevelType w:val="hybridMultilevel"/>
    <w:tmpl w:val="F0B26652"/>
    <w:lvl w:ilvl="0" w:tplc="24182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57A7A"/>
    <w:multiLevelType w:val="hybridMultilevel"/>
    <w:tmpl w:val="7520EC5A"/>
    <w:lvl w:ilvl="0" w:tplc="5A1A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4B"/>
    <w:rsid w:val="00151654"/>
    <w:rsid w:val="001E1697"/>
    <w:rsid w:val="0069141B"/>
    <w:rsid w:val="008714C0"/>
    <w:rsid w:val="00D67327"/>
    <w:rsid w:val="00D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A07B"/>
  <w15:chartTrackingRefBased/>
  <w15:docId w15:val="{590CD621-F870-458D-8497-F78C3D76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maryam asna</cp:lastModifiedBy>
  <cp:revision>2</cp:revision>
  <dcterms:created xsi:type="dcterms:W3CDTF">2024-01-17T11:56:00Z</dcterms:created>
  <dcterms:modified xsi:type="dcterms:W3CDTF">2024-01-17T12:26:00Z</dcterms:modified>
</cp:coreProperties>
</file>